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BE6BC" w14:textId="2E10B706" w:rsidR="008D7A12" w:rsidRDefault="00C04CB3" w:rsidP="008D7A12">
      <w:pPr>
        <w:pStyle w:val="Title"/>
      </w:pPr>
      <w:r>
        <w:t>Borough</w:t>
      </w:r>
      <w:r w:rsidR="008D7A12" w:rsidRPr="008D7A12">
        <w:t xml:space="preserve"> of </w:t>
      </w:r>
      <w:r w:rsidR="008D7A12">
        <w:t>Sayreville</w:t>
      </w:r>
    </w:p>
    <w:p w14:paraId="24A3B857" w14:textId="77777777" w:rsidR="008D7A12" w:rsidRDefault="008D7A12" w:rsidP="008D7A12">
      <w:pPr>
        <w:pStyle w:val="Title"/>
      </w:pPr>
      <w:r w:rsidRPr="008D7A12">
        <w:t xml:space="preserve">Notice of Public Meeting &amp; Comment Period for Resilient Community Project </w:t>
      </w:r>
    </w:p>
    <w:p w14:paraId="72D021D9" w14:textId="51D9F880" w:rsidR="008D7A12" w:rsidRDefault="008D7A12" w:rsidP="008D7A12">
      <w:r w:rsidRPr="008D7A12">
        <w:t xml:space="preserve">The </w:t>
      </w:r>
      <w:r w:rsidR="00C04CB3">
        <w:t>Borough</w:t>
      </w:r>
      <w:r w:rsidRPr="008D7A12">
        <w:t xml:space="preserve"> of</w:t>
      </w:r>
      <w:r>
        <w:t xml:space="preserve"> Sayreville</w:t>
      </w:r>
      <w:r w:rsidRPr="008D7A12">
        <w:t xml:space="preserve"> invites the public to review and provide comments on the proposed allocation of funds under the Resilient Communities Grant Program. </w:t>
      </w:r>
      <w:r w:rsidRPr="009314BB">
        <w:t xml:space="preserve">This </w:t>
      </w:r>
      <w:r w:rsidR="00BB135C">
        <w:t xml:space="preserve">requested </w:t>
      </w:r>
      <w:r w:rsidR="00153355">
        <w:t xml:space="preserve">grant of </w:t>
      </w:r>
      <w:r w:rsidRPr="009314BB">
        <w:t>$5</w:t>
      </w:r>
      <w:r w:rsidR="00FF2299">
        <w:t xml:space="preserve"> million </w:t>
      </w:r>
      <w:r w:rsidRPr="008D7A12">
        <w:t>will encompass</w:t>
      </w:r>
      <w:r w:rsidR="00FF2299">
        <w:t xml:space="preserve"> a sewer pump station improvements project </w:t>
      </w:r>
      <w:r w:rsidRPr="008D7A12">
        <w:t xml:space="preserve">designed to reduce the impact of flooding caused by extreme weather events and the ongoing challenges posed by climate change in our </w:t>
      </w:r>
      <w:r w:rsidR="00C04CB3">
        <w:t>Borough</w:t>
      </w:r>
      <w:r w:rsidRPr="008D7A12">
        <w:t xml:space="preserve">. </w:t>
      </w:r>
    </w:p>
    <w:p w14:paraId="08CB8212" w14:textId="25385C8D" w:rsidR="008D7A12" w:rsidRPr="008D7A12" w:rsidRDefault="00FF2299" w:rsidP="008D7A12">
      <w:pPr>
        <w:rPr>
          <w:b/>
          <w:bCs/>
        </w:rPr>
      </w:pPr>
      <w:r>
        <w:rPr>
          <w:b/>
          <w:bCs/>
        </w:rPr>
        <w:t>Proposed Project Scope:</w:t>
      </w:r>
    </w:p>
    <w:p w14:paraId="2EF28192" w14:textId="663A8C02" w:rsidR="00B25F39" w:rsidRDefault="00B25F39" w:rsidP="00B25F39">
      <w:pPr>
        <w:pStyle w:val="ListParagraph"/>
        <w:numPr>
          <w:ilvl w:val="0"/>
          <w:numId w:val="2"/>
        </w:numPr>
      </w:pPr>
      <w:proofErr w:type="spellStart"/>
      <w:r w:rsidRPr="00B25F39">
        <w:rPr>
          <w:b/>
          <w:bCs/>
        </w:rPr>
        <w:t>Boehmhurst</w:t>
      </w:r>
      <w:proofErr w:type="spellEnd"/>
      <w:r w:rsidRPr="00B25F39">
        <w:rPr>
          <w:b/>
          <w:bCs/>
        </w:rPr>
        <w:t xml:space="preserve"> Pump Station</w:t>
      </w:r>
      <w:r>
        <w:t>: This facility is a submersible type station with pumps, valves, and meters located primarily in subsurface concrete structures. This facility was flooded during Hurricane Sandy</w:t>
      </w:r>
      <w:r w:rsidR="00972F7F">
        <w:t>,</w:t>
      </w:r>
      <w:r>
        <w:t xml:space="preserve"> is located in a FEMA Zone V</w:t>
      </w:r>
      <w:r w:rsidR="00972F7F">
        <w:t>,</w:t>
      </w:r>
      <w:r>
        <w:t xml:space="preserve"> and requires a more substantial foundation than the existing building. The </w:t>
      </w:r>
      <w:r w:rsidR="00C04CB3">
        <w:t>Borough</w:t>
      </w:r>
      <w:r>
        <w:t xml:space="preserve"> plans to replace the existing building with a new building with a similarly sized footprint located on the opposite side of the existing parking area. The existing building would be demolished. Due to their age, the </w:t>
      </w:r>
      <w:r w:rsidR="00C04CB3">
        <w:t>Borough</w:t>
      </w:r>
      <w:r>
        <w:t xml:space="preserve"> will replace the existing instrumentation/controls, electrical equipment, emergency generator, and transfer switch with new equipment located in the new</w:t>
      </w:r>
      <w:r w:rsidR="009314BB">
        <w:t>,</w:t>
      </w:r>
      <w:r>
        <w:t xml:space="preserve"> raised building.</w:t>
      </w:r>
    </w:p>
    <w:p w14:paraId="0A34561A" w14:textId="463BDDD7" w:rsidR="00B25F39" w:rsidRDefault="00B25F39" w:rsidP="00972F7F">
      <w:pPr>
        <w:pStyle w:val="ListParagraph"/>
        <w:numPr>
          <w:ilvl w:val="0"/>
          <w:numId w:val="2"/>
        </w:numPr>
      </w:pPr>
      <w:r w:rsidRPr="009314BB">
        <w:rPr>
          <w:b/>
          <w:bCs/>
        </w:rPr>
        <w:t>Crossway Creek Pump Station</w:t>
      </w:r>
      <w:r>
        <w:t>:</w:t>
      </w:r>
      <w:r w:rsidR="00972F7F">
        <w:t xml:space="preserve"> This facility is a wet well/dry well type station housed in a multi-level reinforced concrete structure with a finished floor</w:t>
      </w:r>
      <w:r w:rsidR="009314BB">
        <w:t xml:space="preserve"> above Hurricane Sandy f</w:t>
      </w:r>
      <w:r w:rsidR="00972F7F">
        <w:t>lood levels</w:t>
      </w:r>
      <w:r w:rsidR="009314BB">
        <w:t xml:space="preserve">. </w:t>
      </w:r>
      <w:r w:rsidR="00972F7F">
        <w:t xml:space="preserve">However, due to the power failure </w:t>
      </w:r>
      <w:r w:rsidR="009314BB">
        <w:t xml:space="preserve">from Hurricane Sandy, </w:t>
      </w:r>
      <w:r w:rsidR="00972F7F">
        <w:t>both the wet well and dry well were flooded to the underside of the finished floor</w:t>
      </w:r>
      <w:r w:rsidR="009314BB">
        <w:t xml:space="preserve">. </w:t>
      </w:r>
      <w:r w:rsidR="00972F7F">
        <w:t xml:space="preserve">This facility is located in a FEMA Zone V. </w:t>
      </w:r>
      <w:r w:rsidR="009314BB">
        <w:t xml:space="preserve">The </w:t>
      </w:r>
      <w:r w:rsidR="00C04CB3">
        <w:t>Borough</w:t>
      </w:r>
      <w:r w:rsidR="009314BB">
        <w:t xml:space="preserve"> will elevate the</w:t>
      </w:r>
      <w:r w:rsidR="00972F7F">
        <w:t xml:space="preserve"> finished floor </w:t>
      </w:r>
      <w:r w:rsidR="009314BB">
        <w:t>or r</w:t>
      </w:r>
      <w:r w:rsidR="00972F7F">
        <w:t xml:space="preserve">aise the existing pump motors above their current elevation and to as close to </w:t>
      </w:r>
      <w:r w:rsidR="009314BB">
        <w:t xml:space="preserve">the FEMA ABFE </w:t>
      </w:r>
      <w:r w:rsidR="00972F7F">
        <w:t>elevation as feasible within the constraints of the existing building. This would require the pump shafts to be extended as well.</w:t>
      </w:r>
      <w:r w:rsidR="009314BB">
        <w:t xml:space="preserve"> The </w:t>
      </w:r>
      <w:r w:rsidR="00C04CB3">
        <w:t>Borough</w:t>
      </w:r>
      <w:r w:rsidR="009314BB">
        <w:t xml:space="preserve"> will r</w:t>
      </w:r>
      <w:r w:rsidR="00972F7F">
        <w:t>aise the existing generator in the same fashion</w:t>
      </w:r>
      <w:r w:rsidR="009314BB">
        <w:t xml:space="preserve"> and raise </w:t>
      </w:r>
      <w:r w:rsidR="00972F7F">
        <w:t>the existing instrumentation/controls and electrical equipment in the same fashion.</w:t>
      </w:r>
      <w:r w:rsidR="009314BB">
        <w:t xml:space="preserve"> The </w:t>
      </w:r>
      <w:r w:rsidR="00C04CB3">
        <w:t>Borough</w:t>
      </w:r>
      <w:r w:rsidR="009314BB">
        <w:t xml:space="preserve"> will also c</w:t>
      </w:r>
      <w:r w:rsidR="00972F7F">
        <w:t>onsider future conversion of the station to a dry pit submersible type facility.</w:t>
      </w:r>
    </w:p>
    <w:p w14:paraId="059A4F3E" w14:textId="6869228D" w:rsidR="00EC4901" w:rsidRPr="00EC4901" w:rsidRDefault="005643C7" w:rsidP="00972F7F">
      <w:pPr>
        <w:pStyle w:val="ListParagraph"/>
        <w:numPr>
          <w:ilvl w:val="0"/>
          <w:numId w:val="2"/>
        </w:numPr>
      </w:pPr>
      <w:r>
        <w:rPr>
          <w:b/>
          <w:bCs/>
        </w:rPr>
        <w:t xml:space="preserve">Melrose </w:t>
      </w:r>
      <w:r w:rsidR="00972F7F" w:rsidRPr="00B84421">
        <w:rPr>
          <w:b/>
          <w:bCs/>
        </w:rPr>
        <w:t>Pump Station</w:t>
      </w:r>
      <w:r w:rsidR="009314BB">
        <w:t>:</w:t>
      </w:r>
      <w:r w:rsidR="00972F7F">
        <w:t xml:space="preserve"> This facility is a wet well/dry well type station housed in a multi-level reinforced concrete structure with a</w:t>
      </w:r>
      <w:r w:rsidR="009314BB">
        <w:t>n elevated</w:t>
      </w:r>
      <w:r w:rsidR="00972F7F">
        <w:t xml:space="preserve"> finished floor </w:t>
      </w:r>
      <w:r w:rsidR="009314BB">
        <w:t xml:space="preserve">that was flooded </w:t>
      </w:r>
      <w:r w:rsidR="00EC4901">
        <w:t xml:space="preserve">during Hurricane Sandy. </w:t>
      </w:r>
      <w:r w:rsidR="00972F7F">
        <w:t xml:space="preserve">This facility is located in a FEMA Zone V. </w:t>
      </w:r>
      <w:r w:rsidR="00B84421">
        <w:t xml:space="preserve">The </w:t>
      </w:r>
      <w:r w:rsidR="00C04CB3">
        <w:t>Borough</w:t>
      </w:r>
      <w:r w:rsidR="00B84421">
        <w:t xml:space="preserve"> will elevate the finished floor or convert the station to a dry pit submersible pump type facility. </w:t>
      </w:r>
      <w:r w:rsidR="00972F7F">
        <w:t xml:space="preserve">While flooding of the facility could still occur during an extreme storm, </w:t>
      </w:r>
      <w:r w:rsidR="00B84421">
        <w:t xml:space="preserve">the controls would be above Hurricane Sandy flood levels and </w:t>
      </w:r>
      <w:r w:rsidR="00972F7F">
        <w:t xml:space="preserve">the conversion to dry pit submersible pumps would minimize the cost of repairs and simplify restoration efforts after such an event. </w:t>
      </w:r>
      <w:r w:rsidR="00B84421">
        <w:t xml:space="preserve">The </w:t>
      </w:r>
      <w:r w:rsidR="00C04CB3">
        <w:t>Borough</w:t>
      </w:r>
      <w:r w:rsidR="00B84421">
        <w:t xml:space="preserve"> will also c</w:t>
      </w:r>
      <w:r w:rsidR="00972F7F">
        <w:t xml:space="preserve">onsider raising the existing generator </w:t>
      </w:r>
      <w:r w:rsidR="00B84421">
        <w:t>elevation</w:t>
      </w:r>
      <w:r w:rsidR="00972F7F">
        <w:t xml:space="preserve"> above the observed Sandy flood level. In addition, structural considerations to better protect the building from storm induced waves would be evaluated, as would, provision for a plug on the building exterior above the FEMA ABFE for use by portable generator if necessary.</w:t>
      </w:r>
    </w:p>
    <w:p w14:paraId="5982A18D" w14:textId="2A9C5F9B" w:rsidR="00B84421" w:rsidRPr="00EC4901" w:rsidRDefault="00972F7F" w:rsidP="00B84421">
      <w:pPr>
        <w:pStyle w:val="ListParagraph"/>
        <w:numPr>
          <w:ilvl w:val="0"/>
          <w:numId w:val="2"/>
        </w:numPr>
      </w:pPr>
      <w:r w:rsidRPr="00B84421">
        <w:rPr>
          <w:b/>
          <w:bCs/>
        </w:rPr>
        <w:t>Morgan Pump Station</w:t>
      </w:r>
      <w:r w:rsidR="009314BB">
        <w:t>:</w:t>
      </w:r>
      <w:r>
        <w:t xml:space="preserve"> This facility is a wet well/dry well type station housed in a multi-level reinforced concrete structure with a</w:t>
      </w:r>
      <w:r w:rsidR="00B84421">
        <w:t>n elevated</w:t>
      </w:r>
      <w:r>
        <w:t xml:space="preserve"> finished floor </w:t>
      </w:r>
      <w:r w:rsidR="00B84421">
        <w:t xml:space="preserve">that was flooded during Hurricane Sandy. This facility is located in a FEMA Zone V. The </w:t>
      </w:r>
      <w:r w:rsidR="00C04CB3">
        <w:t>Borough</w:t>
      </w:r>
      <w:r w:rsidR="00B84421">
        <w:t xml:space="preserve"> will elevate the finished floor or convert the station to a dry pit submersible pump type </w:t>
      </w:r>
      <w:r w:rsidR="00B84421">
        <w:lastRenderedPageBreak/>
        <w:t xml:space="preserve">facility. While flooding of the facility could still occur during an extreme storm, the controls would be above Hurricane Sandy flood levels and the conversion to dry pit submersible pumps would minimize the cost of repairs and simplify restoration efforts after such an event. The </w:t>
      </w:r>
      <w:r w:rsidR="00C04CB3">
        <w:t>Borough</w:t>
      </w:r>
      <w:r w:rsidR="00B84421">
        <w:t xml:space="preserve"> will also consider raising the existing generator elevation above the observed Sandy flood level. In addition, structural considerations to better protect the building from storm induced waves would be evaluated, as would</w:t>
      </w:r>
      <w:r w:rsidR="00FB13EF">
        <w:t xml:space="preserve"> a</w:t>
      </w:r>
      <w:r w:rsidR="00B84421">
        <w:t xml:space="preserve"> provision for a plug on the building exterior above the FEMA ABFE for use by portable generator if necessary.</w:t>
      </w:r>
    </w:p>
    <w:p w14:paraId="09BBD418" w14:textId="022E37E0" w:rsidR="00972F7F" w:rsidRDefault="00972F7F" w:rsidP="00972F7F">
      <w:pPr>
        <w:pStyle w:val="ListParagraph"/>
        <w:numPr>
          <w:ilvl w:val="0"/>
          <w:numId w:val="2"/>
        </w:numPr>
      </w:pPr>
      <w:r w:rsidRPr="00B84421">
        <w:rPr>
          <w:b/>
          <w:bCs/>
        </w:rPr>
        <w:t>Old Bridge Area Pump Station</w:t>
      </w:r>
      <w:r w:rsidR="00EC4901">
        <w:t>:</w:t>
      </w:r>
      <w:r>
        <w:t xml:space="preserve"> This facility is a submersible</w:t>
      </w:r>
      <w:r w:rsidR="00FB13EF">
        <w:t>-</w:t>
      </w:r>
      <w:r>
        <w:t>type station with pumps, valves</w:t>
      </w:r>
      <w:r w:rsidR="00B84421">
        <w:t>,</w:t>
      </w:r>
      <w:r>
        <w:t xml:space="preserve"> and meters located primarily in subsurface concrete structures. The major above</w:t>
      </w:r>
      <w:r w:rsidR="00FB13EF">
        <w:t>-</w:t>
      </w:r>
      <w:r>
        <w:t xml:space="preserve">ground structure is the generator/controls building </w:t>
      </w:r>
      <w:r w:rsidR="00FB13EF">
        <w:t xml:space="preserve">that </w:t>
      </w:r>
      <w:r>
        <w:t xml:space="preserve">was flooded </w:t>
      </w:r>
      <w:r w:rsidR="00B84421">
        <w:t>during Hurricane Sandy</w:t>
      </w:r>
      <w:r>
        <w:t xml:space="preserve">. This facility is located in a FEMA Zone A. </w:t>
      </w:r>
      <w:r w:rsidR="00B84421">
        <w:t xml:space="preserve">The </w:t>
      </w:r>
      <w:r w:rsidR="00C04CB3">
        <w:t>Borough</w:t>
      </w:r>
      <w:r w:rsidR="00B84421">
        <w:t xml:space="preserve"> will raise </w:t>
      </w:r>
      <w:r>
        <w:t>the existing ceiling height by adding several courses of block to the existing building</w:t>
      </w:r>
      <w:r w:rsidR="00B84421">
        <w:t>, r</w:t>
      </w:r>
      <w:r>
        <w:t>aise the elevation of the emergency generator a corresponding distance to place it above the FEMA ABFE. This may require modifications to the generator louver intake</w:t>
      </w:r>
      <w:r w:rsidR="00B84421">
        <w:t>, and ra</w:t>
      </w:r>
      <w:r>
        <w:t>ise the existing instrumentation/controls, electrical equipment, and transfer switch to place it above the FEMA ABFE.</w:t>
      </w:r>
    </w:p>
    <w:p w14:paraId="60A87A81" w14:textId="2E54A043" w:rsidR="00B84421" w:rsidRDefault="00972F7F" w:rsidP="00B84421">
      <w:pPr>
        <w:pStyle w:val="ListParagraph"/>
        <w:numPr>
          <w:ilvl w:val="0"/>
          <w:numId w:val="2"/>
        </w:numPr>
      </w:pPr>
      <w:r w:rsidRPr="00EC4901">
        <w:rPr>
          <w:b/>
          <w:bCs/>
        </w:rPr>
        <w:t>River Road Pump Station</w:t>
      </w:r>
      <w:r w:rsidR="00EC4901">
        <w:t>:</w:t>
      </w:r>
      <w:r>
        <w:t xml:space="preserve"> </w:t>
      </w:r>
      <w:r w:rsidR="00B84421">
        <w:t>This facility is a submersible</w:t>
      </w:r>
      <w:r w:rsidR="00FB13EF">
        <w:t>-</w:t>
      </w:r>
      <w:r w:rsidR="00B84421">
        <w:t xml:space="preserve">type station with pumps, valves, and meters located primarily in subsurface concrete structures. The major above ground structure is the generator/controls building </w:t>
      </w:r>
      <w:r w:rsidR="00FB13EF">
        <w:t xml:space="preserve">that </w:t>
      </w:r>
      <w:r w:rsidR="00B84421">
        <w:t xml:space="preserve">was flooded during Hurricane Sandy. This facility is located in a FEMA Zone A. The </w:t>
      </w:r>
      <w:r w:rsidR="00C04CB3">
        <w:t>Borough</w:t>
      </w:r>
      <w:r w:rsidR="00B84421">
        <w:t xml:space="preserve"> will raise the existing ceiling height by adding several courses of block to the existing building, raise the elevation of the emergency generator a corresponding distance to place it above the FEMA ABFE. This may require modifications to the generator louver intake, and raise the existing instrumentation/controls, electrical equipment, and transfer switch to place it above the FEMA ABFE.</w:t>
      </w:r>
    </w:p>
    <w:p w14:paraId="4E78EC1E" w14:textId="0676CD9E" w:rsidR="008D7A12" w:rsidRDefault="008D7A12" w:rsidP="008D7A12">
      <w:r w:rsidRPr="00A70321">
        <w:rPr>
          <w:b/>
          <w:bCs/>
        </w:rPr>
        <w:t>Site Location</w:t>
      </w:r>
      <w:r w:rsidRPr="00A70321">
        <w:t xml:space="preserve">: The projects listed would occur throughout the </w:t>
      </w:r>
      <w:r w:rsidR="00C04CB3">
        <w:t>Borough</w:t>
      </w:r>
      <w:r w:rsidRPr="00A70321">
        <w:t xml:space="preserve"> of Sayreville. Once the Council has received input during the public meeting both the project list and </w:t>
      </w:r>
      <w:r w:rsidR="00C04CB3">
        <w:t>Borough</w:t>
      </w:r>
      <w:r w:rsidRPr="00A70321">
        <w:t xml:space="preserve"> map will be refined to reflect the projects moving forward.</w:t>
      </w:r>
      <w:r w:rsidRPr="008D7A12">
        <w:t xml:space="preserve"> </w:t>
      </w:r>
    </w:p>
    <w:p w14:paraId="79F2D0FE" w14:textId="77777777" w:rsidR="008D7A12" w:rsidRDefault="008D7A12" w:rsidP="008D7A12">
      <w:r w:rsidRPr="008D7A12">
        <w:rPr>
          <w:b/>
          <w:bCs/>
        </w:rPr>
        <w:t>Source of Funds</w:t>
      </w:r>
      <w:r w:rsidRPr="008D7A12">
        <w:t xml:space="preserve">: This project will be submitted under the Resilient Communities Grant Program, administered by the New Jersey Department of Community Affairs (NJDCA). The source of funds for this project is the Community Development Block Grant Disaster Recovery (CDBG-DR) program, administered by the U.S. Department of Housing and Urban Development (HUD). </w:t>
      </w:r>
    </w:p>
    <w:p w14:paraId="5BE8611F" w14:textId="2ED84A97" w:rsidR="008D7A12" w:rsidRDefault="008D7A12" w:rsidP="008D7A12">
      <w:r w:rsidRPr="008D7A12">
        <w:rPr>
          <w:b/>
          <w:bCs/>
        </w:rPr>
        <w:t>Public Hearing</w:t>
      </w:r>
      <w:r w:rsidRPr="008D7A12">
        <w:t xml:space="preserve">: The </w:t>
      </w:r>
      <w:r w:rsidR="00C04CB3">
        <w:t>Borough</w:t>
      </w:r>
      <w:r w:rsidRPr="008D7A12">
        <w:t xml:space="preserve"> of </w:t>
      </w:r>
      <w:r w:rsidR="001523AC">
        <w:t>Sayreville</w:t>
      </w:r>
      <w:r w:rsidRPr="008D7A12">
        <w:t xml:space="preserve"> will hold a </w:t>
      </w:r>
      <w:r w:rsidR="00FF2299">
        <w:t xml:space="preserve">hybrid </w:t>
      </w:r>
      <w:r w:rsidRPr="008D7A12">
        <w:t xml:space="preserve">public hearing to provide an opportunity for the community to learn more about the projects and ask questions. The public hearing will take place on </w:t>
      </w:r>
      <w:r w:rsidRPr="001523AC">
        <w:t>November 2</w:t>
      </w:r>
      <w:r w:rsidR="001523AC" w:rsidRPr="001523AC">
        <w:t>7</w:t>
      </w:r>
      <w:r w:rsidRPr="001523AC">
        <w:t xml:space="preserve">, 2023, at 7:00 PM at the </w:t>
      </w:r>
      <w:r w:rsidR="001523AC" w:rsidRPr="001523AC">
        <w:t>167 Main Street, Council Chambers, Sayreville, NJ 08872</w:t>
      </w:r>
      <w:r w:rsidR="001523AC">
        <w:t>.</w:t>
      </w:r>
      <w:r w:rsidRPr="008D7A12">
        <w:t xml:space="preserve"> </w:t>
      </w:r>
      <w:r w:rsidR="00C957C2" w:rsidRPr="001B4617">
        <w:t xml:space="preserve">To access the meeting on line, use the following link: </w:t>
      </w:r>
      <w:hyperlink r:id="rId8" w:history="1">
        <w:r w:rsidR="00C957C2" w:rsidRPr="001B4617">
          <w:rPr>
            <w:rStyle w:val="Hyperlink"/>
          </w:rPr>
          <w:t>https://us02web.zoom.us/j/86806089630?pwd=dXBZRjdoY3ZEWTA5SmpXMzBUL1dWdz09</w:t>
        </w:r>
      </w:hyperlink>
      <w:r w:rsidR="00C957C2" w:rsidRPr="001B4617">
        <w:t xml:space="preserve">. </w:t>
      </w:r>
      <w:r w:rsidRPr="008D7A12">
        <w:t>We encourage all interested parties to attend and participate.</w:t>
      </w:r>
      <w:r w:rsidR="00FF2299">
        <w:t xml:space="preserve"> </w:t>
      </w:r>
      <w:r w:rsidR="00FF2299" w:rsidRPr="008D7A12">
        <w:t>Accessibility accommodations can be provided upon request for individuals with disabilities.</w:t>
      </w:r>
    </w:p>
    <w:p w14:paraId="45524DDB" w14:textId="467C6977" w:rsidR="008D7A12" w:rsidRDefault="008D7A12" w:rsidP="008D7A12">
      <w:r w:rsidRPr="008D7A12">
        <w:rPr>
          <w:b/>
          <w:bCs/>
        </w:rPr>
        <w:lastRenderedPageBreak/>
        <w:t>Comment Period</w:t>
      </w:r>
      <w:r w:rsidRPr="008D7A12">
        <w:t xml:space="preserve">: The public comment period for this funding allocation begins </w:t>
      </w:r>
      <w:r w:rsidRPr="001523AC">
        <w:t>on November 2</w:t>
      </w:r>
      <w:r w:rsidR="001523AC" w:rsidRPr="001523AC">
        <w:t>0</w:t>
      </w:r>
      <w:r w:rsidRPr="001523AC">
        <w:t xml:space="preserve">, 2023 and will conclude on December </w:t>
      </w:r>
      <w:r w:rsidR="001523AC" w:rsidRPr="001523AC">
        <w:t>4</w:t>
      </w:r>
      <w:r w:rsidRPr="001523AC">
        <w:t>, 2023. All comments must be submitted by 3:30 PM on the closing date.</w:t>
      </w:r>
      <w:r w:rsidRPr="008D7A12">
        <w:t xml:space="preserve"> </w:t>
      </w:r>
    </w:p>
    <w:p w14:paraId="274F4E93" w14:textId="4372ACBA" w:rsidR="008D7A12" w:rsidRDefault="008D7A12" w:rsidP="008D7A12">
      <w:r w:rsidRPr="008D7A12">
        <w:rPr>
          <w:b/>
          <w:bCs/>
        </w:rPr>
        <w:t>Primary Contact</w:t>
      </w:r>
      <w:r w:rsidRPr="008D7A12">
        <w:t>: For more information or to obtain a copy of the proposed application, please contact</w:t>
      </w:r>
      <w:r w:rsidR="009915AE">
        <w:t xml:space="preserve"> </w:t>
      </w:r>
      <w:r w:rsidR="001523AC" w:rsidRPr="001523AC">
        <w:t>Glenn Skarzynski</w:t>
      </w:r>
      <w:r w:rsidRPr="001523AC">
        <w:t xml:space="preserve">, </w:t>
      </w:r>
      <w:r w:rsidR="001523AC" w:rsidRPr="001523AC">
        <w:t>Business Administrator</w:t>
      </w:r>
      <w:r w:rsidR="009915AE">
        <w:t xml:space="preserve">, at </w:t>
      </w:r>
      <w:hyperlink r:id="rId9" w:history="1">
        <w:r w:rsidR="001523AC" w:rsidRPr="00127E5A">
          <w:rPr>
            <w:rStyle w:val="Hyperlink"/>
          </w:rPr>
          <w:t>gskarzynski@sayreville.com</w:t>
        </w:r>
      </w:hyperlink>
      <w:r w:rsidR="009915AE">
        <w:t xml:space="preserve">. </w:t>
      </w:r>
      <w:r w:rsidRPr="008D7A12">
        <w:t xml:space="preserve">Written comments may be submitted to </w:t>
      </w:r>
      <w:r w:rsidR="009915AE">
        <w:t xml:space="preserve">Mr. Skarzynski via </w:t>
      </w:r>
      <w:r w:rsidRPr="008D7A12">
        <w:t xml:space="preserve">email. All comments received by the specified deadline will be considered as part of the decision-making process for the allocation of funds. </w:t>
      </w:r>
    </w:p>
    <w:p w14:paraId="4E793CC9" w14:textId="69E95D6F" w:rsidR="008D7A12" w:rsidRDefault="008D7A12" w:rsidP="008D7A12">
      <w:r w:rsidRPr="008D7A12">
        <w:t xml:space="preserve">The </w:t>
      </w:r>
      <w:r w:rsidR="00C04CB3">
        <w:t>Borough</w:t>
      </w:r>
      <w:r w:rsidRPr="008D7A12">
        <w:t xml:space="preserve"> of </w:t>
      </w:r>
      <w:r>
        <w:t>Sayreville</w:t>
      </w:r>
      <w:r w:rsidRPr="008D7A12">
        <w:t xml:space="preserve"> values the input of its residents and stakeholders in shaping the resilience efforts in our community. Your comments and suggestions are essential in helping us build a more resilient and sustainable future. </w:t>
      </w:r>
    </w:p>
    <w:p w14:paraId="02095EA6" w14:textId="554B89FB" w:rsidR="008E5215" w:rsidRDefault="008D7A12" w:rsidP="008D7A12">
      <w:r w:rsidRPr="008D7A12">
        <w:t xml:space="preserve">Please note that all projects funded under the Community Development Block Grant Disaster Recovery (CDBG-DR) program are subject to compliance with HUD regulations and requirements. </w:t>
      </w:r>
    </w:p>
    <w:p w14:paraId="23FA4FC5" w14:textId="77777777" w:rsidR="00D02878" w:rsidRPr="00F94AC1" w:rsidRDefault="00D02878" w:rsidP="00D02878">
      <w:pPr>
        <w:pBdr>
          <w:top w:val="single" w:sz="4" w:space="1" w:color="auto"/>
        </w:pBdr>
        <w:rPr>
          <w:lang w:val="es-ES"/>
        </w:rPr>
      </w:pPr>
      <w:proofErr w:type="spellStart"/>
      <w:r w:rsidRPr="00F94AC1">
        <w:rPr>
          <w:lang w:val="es-ES"/>
        </w:rPr>
        <w:t>Spanish</w:t>
      </w:r>
      <w:proofErr w:type="spellEnd"/>
      <w:r w:rsidRPr="00F94AC1">
        <w:rPr>
          <w:lang w:val="es-ES"/>
        </w:rPr>
        <w:t xml:space="preserve"> </w:t>
      </w:r>
      <w:proofErr w:type="spellStart"/>
      <w:r w:rsidRPr="00F94AC1">
        <w:rPr>
          <w:lang w:val="es-ES"/>
        </w:rPr>
        <w:t>Translation</w:t>
      </w:r>
      <w:proofErr w:type="spellEnd"/>
      <w:r w:rsidRPr="00F94AC1">
        <w:rPr>
          <w:lang w:val="es-ES"/>
        </w:rPr>
        <w:t>:</w:t>
      </w:r>
    </w:p>
    <w:p w14:paraId="54D31002" w14:textId="77777777" w:rsidR="00D02878" w:rsidRPr="00F94AC1" w:rsidRDefault="00D02878" w:rsidP="00D02878">
      <w:pPr>
        <w:pStyle w:val="Title"/>
        <w:rPr>
          <w:lang w:val="es-ES"/>
        </w:rPr>
      </w:pPr>
      <w:r w:rsidRPr="00F94AC1">
        <w:rPr>
          <w:lang w:val="es-ES"/>
        </w:rPr>
        <w:t xml:space="preserve">Municipio de </w:t>
      </w:r>
      <w:proofErr w:type="spellStart"/>
      <w:r w:rsidRPr="00F94AC1">
        <w:rPr>
          <w:lang w:val="es-ES"/>
        </w:rPr>
        <w:t>Sayreville</w:t>
      </w:r>
      <w:proofErr w:type="spellEnd"/>
    </w:p>
    <w:p w14:paraId="4019F598" w14:textId="77777777" w:rsidR="00D02878" w:rsidRPr="00F94AC1" w:rsidRDefault="00D02878" w:rsidP="00D02878">
      <w:pPr>
        <w:pStyle w:val="Title"/>
        <w:rPr>
          <w:lang w:val="es-ES"/>
        </w:rPr>
      </w:pPr>
      <w:r w:rsidRPr="00F94AC1">
        <w:rPr>
          <w:lang w:val="es-ES"/>
        </w:rPr>
        <w:t>Aviso de Reunión Pública y Período de Comentarios Para el Proyecto Comunitario Resiliente</w:t>
      </w:r>
    </w:p>
    <w:p w14:paraId="3EF95E56" w14:textId="0156C800" w:rsidR="00D02878" w:rsidRPr="00D02878" w:rsidRDefault="00D02878" w:rsidP="00D02878">
      <w:pPr>
        <w:rPr>
          <w:lang w:val="es-ES"/>
        </w:rPr>
      </w:pPr>
      <w:r w:rsidRPr="00D02878">
        <w:rPr>
          <w:lang w:val="es-ES"/>
        </w:rPr>
        <w:t xml:space="preserve">El municipio de </w:t>
      </w:r>
      <w:proofErr w:type="spellStart"/>
      <w:r w:rsidRPr="00D02878">
        <w:rPr>
          <w:lang w:val="es-ES"/>
        </w:rPr>
        <w:t>Sayreville</w:t>
      </w:r>
      <w:proofErr w:type="spellEnd"/>
      <w:r w:rsidRPr="00D02878">
        <w:rPr>
          <w:lang w:val="es-ES"/>
        </w:rPr>
        <w:t xml:space="preserve"> invita al público a revisar y </w:t>
      </w:r>
      <w:r w:rsidR="00F94AC1">
        <w:rPr>
          <w:lang w:val="es-ES"/>
        </w:rPr>
        <w:t>hacer</w:t>
      </w:r>
      <w:r w:rsidRPr="00D02878">
        <w:rPr>
          <w:lang w:val="es-ES"/>
        </w:rPr>
        <w:t xml:space="preserve"> comentarios sobre la asignación propuesta de fondos bajo el Programa de Subvenciones para Comunidades Resilientes. Esta subvención solicitada de $5 millones abarcará un proyecto de mejoras a la estación de bombeo de alcantarillado diseñado para reducir el impacto de las inundaciones causadas por eventos climáticos extremos y los desafíos actuales que plantea el cambio climático en nuestro municipio.</w:t>
      </w:r>
    </w:p>
    <w:p w14:paraId="7FA4E04E" w14:textId="1A58FC5F" w:rsidR="00D02878" w:rsidRPr="00D02878" w:rsidRDefault="00D02878" w:rsidP="00D02878">
      <w:pPr>
        <w:rPr>
          <w:b/>
          <w:bCs/>
          <w:lang w:val="es-ES"/>
        </w:rPr>
      </w:pPr>
      <w:r w:rsidRPr="00D02878">
        <w:rPr>
          <w:b/>
          <w:bCs/>
          <w:lang w:val="es-ES"/>
        </w:rPr>
        <w:t xml:space="preserve">Alcance </w:t>
      </w:r>
      <w:r w:rsidR="00F94AC1" w:rsidRPr="00D02878">
        <w:rPr>
          <w:b/>
          <w:bCs/>
          <w:lang w:val="es-ES"/>
        </w:rPr>
        <w:t xml:space="preserve">propuesto </w:t>
      </w:r>
      <w:r w:rsidRPr="00D02878">
        <w:rPr>
          <w:b/>
          <w:bCs/>
          <w:lang w:val="es-ES"/>
        </w:rPr>
        <w:t>del proyecto:</w:t>
      </w:r>
    </w:p>
    <w:p w14:paraId="733E1315" w14:textId="7446B0BB" w:rsidR="00D02878" w:rsidRPr="00D02878" w:rsidRDefault="00D02878" w:rsidP="00D02878">
      <w:pPr>
        <w:pStyle w:val="ListParagraph"/>
        <w:numPr>
          <w:ilvl w:val="0"/>
          <w:numId w:val="5"/>
        </w:numPr>
        <w:rPr>
          <w:lang w:val="es-ES"/>
        </w:rPr>
      </w:pPr>
      <w:r w:rsidRPr="00D02878">
        <w:rPr>
          <w:b/>
          <w:bCs/>
          <w:lang w:val="es-ES"/>
        </w:rPr>
        <w:t xml:space="preserve">Estación de bombeo </w:t>
      </w:r>
      <w:proofErr w:type="spellStart"/>
      <w:r w:rsidRPr="00D02878">
        <w:rPr>
          <w:b/>
          <w:bCs/>
          <w:lang w:val="es-ES"/>
        </w:rPr>
        <w:t>Boehmhurst</w:t>
      </w:r>
      <w:proofErr w:type="spellEnd"/>
      <w:r w:rsidRPr="00D02878">
        <w:rPr>
          <w:lang w:val="es-ES"/>
        </w:rPr>
        <w:t xml:space="preserve">: Esta instalación es una estación de tipo sumergible con bombas, válvulas y medidores ubicados principalmente en estructuras de concreto subterráneas. Esta instalación se inundó durante el huracán Sandy, está ubicada en la Zona V de FEMA y </w:t>
      </w:r>
      <w:r w:rsidR="00664ABB" w:rsidRPr="00664ABB">
        <w:rPr>
          <w:lang w:val="es-ES"/>
        </w:rPr>
        <w:t>necesita cimientos</w:t>
      </w:r>
      <w:r w:rsidR="00664ABB">
        <w:rPr>
          <w:lang w:val="es-ES"/>
        </w:rPr>
        <w:t xml:space="preserve"> </w:t>
      </w:r>
      <w:r w:rsidRPr="00D02878">
        <w:rPr>
          <w:lang w:val="es-ES"/>
        </w:rPr>
        <w:t>más sólid</w:t>
      </w:r>
      <w:r w:rsidR="00664ABB">
        <w:rPr>
          <w:lang w:val="es-ES"/>
        </w:rPr>
        <w:t>os</w:t>
      </w:r>
      <w:r w:rsidRPr="00D02878">
        <w:rPr>
          <w:lang w:val="es-ES"/>
        </w:rPr>
        <w:t xml:space="preserve"> que el edificio existente. El municipio planea reemplazar el edificio existente con un edificio nuevo con un tamaño similar</w:t>
      </w:r>
      <w:r w:rsidR="00664ABB">
        <w:rPr>
          <w:lang w:val="es-ES"/>
        </w:rPr>
        <w:t>,</w:t>
      </w:r>
      <w:r w:rsidRPr="00D02878">
        <w:rPr>
          <w:lang w:val="es-ES"/>
        </w:rPr>
        <w:t xml:space="preserve"> ubicado en el lado opuesto del área de estacionamiento existente. El edificio existente sería demolido. Debido a su antigüedad, el municipio reemplazará la instrumentación/controles, el equipo eléctrico, el generador de emergencia y el interruptor de transferencia existentes con equipos nuevos ubicados en el nuevo edificio elevado.</w:t>
      </w:r>
    </w:p>
    <w:p w14:paraId="2F6F0B7C" w14:textId="5307474A" w:rsidR="00D02878" w:rsidRPr="00F94AC1" w:rsidRDefault="00D02878" w:rsidP="00D02878">
      <w:pPr>
        <w:pStyle w:val="ListParagraph"/>
        <w:numPr>
          <w:ilvl w:val="0"/>
          <w:numId w:val="5"/>
        </w:numPr>
        <w:rPr>
          <w:lang w:val="es-ES"/>
        </w:rPr>
      </w:pPr>
      <w:r w:rsidRPr="00D02878">
        <w:rPr>
          <w:b/>
          <w:bCs/>
          <w:lang w:val="es-ES"/>
        </w:rPr>
        <w:t xml:space="preserve">Estación de bombeo </w:t>
      </w:r>
      <w:proofErr w:type="spellStart"/>
      <w:r w:rsidRPr="00D02878">
        <w:rPr>
          <w:b/>
          <w:bCs/>
          <w:lang w:val="es-ES"/>
        </w:rPr>
        <w:t>Crossway</w:t>
      </w:r>
      <w:proofErr w:type="spellEnd"/>
      <w:r w:rsidRPr="00D02878">
        <w:rPr>
          <w:b/>
          <w:bCs/>
          <w:lang w:val="es-ES"/>
        </w:rPr>
        <w:t xml:space="preserve"> Creek</w:t>
      </w:r>
      <w:r w:rsidRPr="00D02878">
        <w:rPr>
          <w:lang w:val="es-ES"/>
        </w:rPr>
        <w:t xml:space="preserve">: Esta instalación es una estación tipo pozo húmedo/pozo seco alojada en una estructura de </w:t>
      </w:r>
      <w:r w:rsidR="00664ABB" w:rsidRPr="00664ABB">
        <w:rPr>
          <w:lang w:val="es-ES"/>
        </w:rPr>
        <w:t xml:space="preserve">hormigón </w:t>
      </w:r>
      <w:r w:rsidR="00664ABB">
        <w:rPr>
          <w:lang w:val="es-ES"/>
        </w:rPr>
        <w:t>armado</w:t>
      </w:r>
      <w:r w:rsidRPr="00D02878">
        <w:rPr>
          <w:lang w:val="es-ES"/>
        </w:rPr>
        <w:t xml:space="preserve"> de varios niveles con un piso </w:t>
      </w:r>
      <w:r w:rsidR="00664ABB" w:rsidRPr="00664ABB">
        <w:rPr>
          <w:lang w:val="es-ES"/>
        </w:rPr>
        <w:t>acabado por encima de los niveles de inundación del huracán Sandy</w:t>
      </w:r>
      <w:r w:rsidRPr="00D02878">
        <w:rPr>
          <w:lang w:val="es-ES"/>
        </w:rPr>
        <w:t xml:space="preserve">. Sin embargo, debido al </w:t>
      </w:r>
      <w:r w:rsidR="00664ABB" w:rsidRPr="00664ABB">
        <w:rPr>
          <w:lang w:val="es-ES"/>
        </w:rPr>
        <w:t xml:space="preserve">fallo eléctrico </w:t>
      </w:r>
      <w:r w:rsidRPr="00D02878">
        <w:rPr>
          <w:lang w:val="es-ES"/>
        </w:rPr>
        <w:t xml:space="preserve">causado por el huracán Sandy, tanto el pozo húmedo </w:t>
      </w:r>
      <w:r w:rsidRPr="00D02878">
        <w:rPr>
          <w:lang w:val="es-ES"/>
        </w:rPr>
        <w:lastRenderedPageBreak/>
        <w:t xml:space="preserve">como el seco se inundaron hasta la parte inferior del piso </w:t>
      </w:r>
      <w:r w:rsidR="00664ABB">
        <w:rPr>
          <w:lang w:val="es-ES"/>
        </w:rPr>
        <w:t>acabado</w:t>
      </w:r>
      <w:r w:rsidRPr="00D02878">
        <w:rPr>
          <w:lang w:val="es-ES"/>
        </w:rPr>
        <w:t xml:space="preserve">. Esta instalación está ubicada en una Zona V de FEMA. El municipio elevará el piso </w:t>
      </w:r>
      <w:r w:rsidR="00664ABB">
        <w:rPr>
          <w:lang w:val="es-ES"/>
        </w:rPr>
        <w:t>acabado</w:t>
      </w:r>
      <w:r w:rsidRPr="00D02878">
        <w:rPr>
          <w:lang w:val="es-ES"/>
        </w:rPr>
        <w:t xml:space="preserve"> o elevará los motores de las bombas existentes por encima de su elevación actual y tan cerca de la elevación ABFE</w:t>
      </w:r>
      <w:r w:rsidR="00C655D1">
        <w:rPr>
          <w:lang w:val="es-ES"/>
        </w:rPr>
        <w:t xml:space="preserve"> (</w:t>
      </w:r>
      <w:r w:rsidR="00C655D1" w:rsidRPr="00C655D1">
        <w:rPr>
          <w:lang w:val="es-ES"/>
        </w:rPr>
        <w:t xml:space="preserve">Elevación </w:t>
      </w:r>
      <w:r w:rsidR="00C655D1">
        <w:rPr>
          <w:lang w:val="es-ES"/>
        </w:rPr>
        <w:t>B</w:t>
      </w:r>
      <w:r w:rsidR="00C655D1" w:rsidRPr="00C655D1">
        <w:rPr>
          <w:lang w:val="es-ES"/>
        </w:rPr>
        <w:t xml:space="preserve">ase de </w:t>
      </w:r>
      <w:r w:rsidR="00C655D1">
        <w:rPr>
          <w:lang w:val="es-ES"/>
        </w:rPr>
        <w:t>I</w:t>
      </w:r>
      <w:r w:rsidR="00C655D1" w:rsidRPr="00C655D1">
        <w:rPr>
          <w:lang w:val="es-ES"/>
        </w:rPr>
        <w:t>nundación</w:t>
      </w:r>
      <w:r w:rsidR="00C655D1">
        <w:rPr>
          <w:lang w:val="es-ES"/>
        </w:rPr>
        <w:t>)</w:t>
      </w:r>
      <w:r w:rsidRPr="00D02878">
        <w:rPr>
          <w:lang w:val="es-ES"/>
        </w:rPr>
        <w:t xml:space="preserve"> de FEMA como sea posible dentro de las limitaciones del edificio existente. Esto requeriría que también se extendieran los ejes de las bombas. El municipio elevará el generador existente de la misma manera y elevará la instrumentación/controles y el equipo eléctrico existentes de la misma manera. El municipio también considerará la conversión futura de la estación a una instalación de tipo sumergible de pozo seco.</w:t>
      </w:r>
    </w:p>
    <w:p w14:paraId="665792A4" w14:textId="2F9FF9D8" w:rsidR="00D02878" w:rsidRPr="00F94AC1" w:rsidRDefault="00D02878" w:rsidP="00D02878">
      <w:pPr>
        <w:pStyle w:val="ListParagraph"/>
        <w:numPr>
          <w:ilvl w:val="0"/>
          <w:numId w:val="5"/>
        </w:numPr>
        <w:rPr>
          <w:lang w:val="es-ES"/>
        </w:rPr>
      </w:pPr>
      <w:r w:rsidRPr="00F94AC1">
        <w:rPr>
          <w:b/>
          <w:bCs/>
          <w:lang w:val="es-ES"/>
        </w:rPr>
        <w:t xml:space="preserve">Estación de bombeo </w:t>
      </w:r>
      <w:proofErr w:type="spellStart"/>
      <w:r w:rsidRPr="00F94AC1">
        <w:rPr>
          <w:b/>
          <w:bCs/>
          <w:lang w:val="es-ES"/>
        </w:rPr>
        <w:t>Melrose</w:t>
      </w:r>
      <w:proofErr w:type="spellEnd"/>
      <w:r w:rsidRPr="00F94AC1">
        <w:rPr>
          <w:lang w:val="es-ES"/>
        </w:rPr>
        <w:t xml:space="preserve">: Esta instalación es una estación tipo pozo húmedo/pozo seco ubicada en una estructura de </w:t>
      </w:r>
      <w:r w:rsidR="00027E9E" w:rsidRPr="00664ABB">
        <w:rPr>
          <w:lang w:val="es-ES"/>
        </w:rPr>
        <w:t xml:space="preserve">hormigón </w:t>
      </w:r>
      <w:r w:rsidR="00027E9E">
        <w:rPr>
          <w:lang w:val="es-ES"/>
        </w:rPr>
        <w:t>armado</w:t>
      </w:r>
      <w:r w:rsidR="00027E9E" w:rsidRPr="00D02878">
        <w:rPr>
          <w:lang w:val="es-ES"/>
        </w:rPr>
        <w:t xml:space="preserve"> </w:t>
      </w:r>
      <w:r w:rsidRPr="00F94AC1">
        <w:rPr>
          <w:lang w:val="es-ES"/>
        </w:rPr>
        <w:t xml:space="preserve">de varios niveles con un piso </w:t>
      </w:r>
      <w:r w:rsidR="00027E9E">
        <w:rPr>
          <w:lang w:val="es-ES"/>
        </w:rPr>
        <w:t>acabado</w:t>
      </w:r>
      <w:r w:rsidRPr="00F94AC1">
        <w:rPr>
          <w:lang w:val="es-ES"/>
        </w:rPr>
        <w:t xml:space="preserve"> elevado que se inundó durante el huracán Sandy. Esta instalación está ubicada en la Zona V de FEMA. El municipio elevará el piso </w:t>
      </w:r>
      <w:r w:rsidR="00027E9E">
        <w:rPr>
          <w:lang w:val="es-ES"/>
        </w:rPr>
        <w:t>acabado</w:t>
      </w:r>
      <w:r w:rsidRPr="00F94AC1">
        <w:rPr>
          <w:lang w:val="es-ES"/>
        </w:rPr>
        <w:t xml:space="preserve"> o convertirá la estación en una instalación tipo bomba sumergible de pozo seco. Si bien la inundación de las instalaciones aún podría ocurrir durante una tormenta extrema, los controles estarían por encima de los niveles de inundación del huracán Sandy y la conversión a bombas sumergibles de pozo seco minimizaría el costo de las reparaciones y simplificaría los esfuerzos de restauración después de tal evento. El municipio también considerará elevar la elevación del generador existente por encima del nivel de inundación observado por Sandy. Además, se evaluarían </w:t>
      </w:r>
      <w:r w:rsidR="006A2019" w:rsidRPr="006A2019">
        <w:rPr>
          <w:lang w:val="es-ES"/>
        </w:rPr>
        <w:t xml:space="preserve">modificaciones </w:t>
      </w:r>
      <w:r w:rsidRPr="00F94AC1">
        <w:rPr>
          <w:lang w:val="es-ES"/>
        </w:rPr>
        <w:t xml:space="preserve">estructurales para </w:t>
      </w:r>
      <w:r w:rsidR="006A2019" w:rsidRPr="00F94AC1">
        <w:rPr>
          <w:lang w:val="es-ES"/>
        </w:rPr>
        <w:t xml:space="preserve">mejor </w:t>
      </w:r>
      <w:r w:rsidRPr="00F94AC1">
        <w:rPr>
          <w:lang w:val="es-ES"/>
        </w:rPr>
        <w:t xml:space="preserve">proteger el edificio de las olas inducidas por tormentas, </w:t>
      </w:r>
      <w:r w:rsidR="006A2019" w:rsidRPr="006A2019">
        <w:rPr>
          <w:lang w:val="es-ES"/>
        </w:rPr>
        <w:t>así como una disposición para un enchufe en el exterior del edificio por encima del ABFE de la FEMA para su uso por un generador portátil en caso necesario.</w:t>
      </w:r>
    </w:p>
    <w:p w14:paraId="48A179BC" w14:textId="2059C9D0" w:rsidR="00D02878" w:rsidRPr="00F94AC1" w:rsidRDefault="00D02878" w:rsidP="00D02878">
      <w:pPr>
        <w:pStyle w:val="ListParagraph"/>
        <w:numPr>
          <w:ilvl w:val="0"/>
          <w:numId w:val="5"/>
        </w:numPr>
        <w:rPr>
          <w:lang w:val="es-ES"/>
        </w:rPr>
      </w:pPr>
      <w:r w:rsidRPr="00F94AC1">
        <w:rPr>
          <w:b/>
          <w:bCs/>
          <w:lang w:val="es-ES"/>
        </w:rPr>
        <w:t>Estación de bombeo Morgan</w:t>
      </w:r>
      <w:r w:rsidRPr="00F94AC1">
        <w:rPr>
          <w:lang w:val="es-ES"/>
        </w:rPr>
        <w:t xml:space="preserve">: Esta instalación es una estación tipo pozo húmedo/pozo seco ubicada en una estructura de </w:t>
      </w:r>
      <w:r w:rsidR="006A2019" w:rsidRPr="00664ABB">
        <w:rPr>
          <w:lang w:val="es-ES"/>
        </w:rPr>
        <w:t xml:space="preserve">hormigón </w:t>
      </w:r>
      <w:r w:rsidR="006A2019">
        <w:rPr>
          <w:lang w:val="es-ES"/>
        </w:rPr>
        <w:t>armado</w:t>
      </w:r>
      <w:r w:rsidR="006A2019" w:rsidRPr="00D02878">
        <w:rPr>
          <w:lang w:val="es-ES"/>
        </w:rPr>
        <w:t xml:space="preserve"> </w:t>
      </w:r>
      <w:r w:rsidRPr="00F94AC1">
        <w:rPr>
          <w:lang w:val="es-ES"/>
        </w:rPr>
        <w:t xml:space="preserve">de varios niveles con un piso elevado y </w:t>
      </w:r>
      <w:r w:rsidR="006A2019">
        <w:rPr>
          <w:lang w:val="es-ES"/>
        </w:rPr>
        <w:t>acabado</w:t>
      </w:r>
      <w:r w:rsidRPr="00F94AC1">
        <w:rPr>
          <w:lang w:val="es-ES"/>
        </w:rPr>
        <w:t xml:space="preserve"> que se inundó durante el huracán Sandy. Esta instalación está ubicada en </w:t>
      </w:r>
      <w:r w:rsidR="006A2019">
        <w:rPr>
          <w:lang w:val="es-ES"/>
        </w:rPr>
        <w:t>una</w:t>
      </w:r>
      <w:r w:rsidRPr="00F94AC1">
        <w:rPr>
          <w:lang w:val="es-ES"/>
        </w:rPr>
        <w:t xml:space="preserve"> Zona V de FEMA. El municipio elevará el piso </w:t>
      </w:r>
      <w:r w:rsidR="006A2019">
        <w:rPr>
          <w:lang w:val="es-ES"/>
        </w:rPr>
        <w:t>acabado</w:t>
      </w:r>
      <w:r w:rsidRPr="00F94AC1">
        <w:rPr>
          <w:lang w:val="es-ES"/>
        </w:rPr>
        <w:t xml:space="preserve"> o convertirá la estación en una instalación tipo bomba sumergible de pozo seco. Si bien la inundación de las instalaciones aún podría ocurrir durante una tormenta extrema, los controles estarían por encima de los niveles de inundación del huracán Sandy y la conversión a bombas sumergibles de pozo seco minimizaría el costo de las reparaciones y simplificaría los esfuerzos de restauración después de tal evento. El municipio también considerará elevar la elevación del generador existente por encima del nivel de inundación observado por Sandy. </w:t>
      </w:r>
      <w:r w:rsidR="00A10FC7" w:rsidRPr="00F94AC1">
        <w:rPr>
          <w:lang w:val="es-ES"/>
        </w:rPr>
        <w:t xml:space="preserve">Además, se evaluarían </w:t>
      </w:r>
      <w:r w:rsidR="00A10FC7" w:rsidRPr="006A2019">
        <w:rPr>
          <w:lang w:val="es-ES"/>
        </w:rPr>
        <w:t xml:space="preserve">modificaciones </w:t>
      </w:r>
      <w:r w:rsidR="00A10FC7" w:rsidRPr="00F94AC1">
        <w:rPr>
          <w:lang w:val="es-ES"/>
        </w:rPr>
        <w:t xml:space="preserve">estructurales para mejor proteger el edificio de las olas inducidas por tormentas, </w:t>
      </w:r>
      <w:r w:rsidR="00A10FC7" w:rsidRPr="006A2019">
        <w:rPr>
          <w:lang w:val="es-ES"/>
        </w:rPr>
        <w:t>así como una disposición para un enchufe en el exterior del edificio por encima del ABFE de la FEMA para su uso por un generador portátil en caso necesario.</w:t>
      </w:r>
    </w:p>
    <w:p w14:paraId="0E4EAB8B" w14:textId="79384253" w:rsidR="000373EB" w:rsidRPr="00F94AC1" w:rsidRDefault="000373EB" w:rsidP="000373EB">
      <w:pPr>
        <w:pStyle w:val="ListParagraph"/>
        <w:numPr>
          <w:ilvl w:val="0"/>
          <w:numId w:val="5"/>
        </w:numPr>
        <w:rPr>
          <w:lang w:val="es-ES"/>
        </w:rPr>
      </w:pPr>
      <w:r w:rsidRPr="00F94AC1">
        <w:rPr>
          <w:b/>
          <w:bCs/>
          <w:lang w:val="es-ES"/>
        </w:rPr>
        <w:t xml:space="preserve">Estación de bombeo del área de </w:t>
      </w:r>
      <w:r w:rsidR="00A10FC7">
        <w:rPr>
          <w:b/>
          <w:bCs/>
          <w:lang w:val="es-ES"/>
        </w:rPr>
        <w:t>Old Bridge</w:t>
      </w:r>
      <w:r w:rsidRPr="00F94AC1">
        <w:rPr>
          <w:lang w:val="es-ES"/>
        </w:rPr>
        <w:t xml:space="preserve">: Esta instalación es una estación de tipo sumergible con bombas, válvulas y medidores ubicados principalmente en estructuras de concreto subterráneas. </w:t>
      </w:r>
      <w:r w:rsidR="00A10FC7" w:rsidRPr="00A10FC7">
        <w:rPr>
          <w:lang w:val="es-ES"/>
        </w:rPr>
        <w:t>La principal estructura sobre el suelo es el edificio de generadores y controles que se inundó durante el huracán Sandy</w:t>
      </w:r>
      <w:r w:rsidRPr="00F94AC1">
        <w:rPr>
          <w:lang w:val="es-ES"/>
        </w:rPr>
        <w:t xml:space="preserve">. Esta instalación está ubicada en una Zona A de FEMA. El municipio elevará la altura del techo existente agregando varias hileras de bloques al edificio existente, elevará el generador de emergencia una distancia correspondiente para colocarlo sobre el ABFE de FEMA. Esto puede requerir modificaciones en la entrada de la rejilla del generador y elevar la </w:t>
      </w:r>
      <w:r w:rsidRPr="00F94AC1">
        <w:rPr>
          <w:lang w:val="es-ES"/>
        </w:rPr>
        <w:lastRenderedPageBreak/>
        <w:t>instrumentación/controles, el equipo eléctrico y el interruptor de transferencia existentes para colocarlos sobre el ABFE de FEMA.</w:t>
      </w:r>
    </w:p>
    <w:p w14:paraId="7B17A8B1" w14:textId="714FAFA9" w:rsidR="000373EB" w:rsidRPr="00F94AC1" w:rsidRDefault="000373EB" w:rsidP="000373EB">
      <w:pPr>
        <w:pStyle w:val="ListParagraph"/>
        <w:numPr>
          <w:ilvl w:val="0"/>
          <w:numId w:val="5"/>
        </w:numPr>
        <w:rPr>
          <w:lang w:val="es-ES"/>
        </w:rPr>
      </w:pPr>
      <w:r w:rsidRPr="00F94AC1">
        <w:rPr>
          <w:b/>
          <w:bCs/>
          <w:lang w:val="es-ES"/>
        </w:rPr>
        <w:t xml:space="preserve">Estación de bombeo </w:t>
      </w:r>
      <w:proofErr w:type="spellStart"/>
      <w:r w:rsidRPr="00F94AC1">
        <w:rPr>
          <w:b/>
          <w:bCs/>
          <w:lang w:val="es-ES"/>
        </w:rPr>
        <w:t>River</w:t>
      </w:r>
      <w:proofErr w:type="spellEnd"/>
      <w:r w:rsidRPr="00F94AC1">
        <w:rPr>
          <w:b/>
          <w:bCs/>
          <w:lang w:val="es-ES"/>
        </w:rPr>
        <w:t xml:space="preserve"> Road</w:t>
      </w:r>
      <w:r w:rsidRPr="00F94AC1">
        <w:rPr>
          <w:lang w:val="es-ES"/>
        </w:rPr>
        <w:t>: Esta instalación es una estación de tipo sumergible con bombas, válvulas y medidores ubicados principalmente en estructuras de concreto subterráneas. La estructura principal sobre el suelo es el edificio del generador/controles que se inundó durante el huracán Sandy. Esta instalación está ubicada en una Zona A de FEMA. El municipio elevará la altura del techo existente agregando varias hileras de bloques al edificio existente, elevará la elevación del generador de emergencia una distancia correspondiente para colocarlo sobre el ABFE de FEMA. Esto puede requerir modificaciones en la entrada de la rejilla del generador y elevar la instrumentación/controles, el equipo eléctrico y el interruptor de transferencia existentes para colocarlos sobre el ABFE de FEMA.</w:t>
      </w:r>
    </w:p>
    <w:p w14:paraId="55AF8D27" w14:textId="5642B89A" w:rsidR="000373EB" w:rsidRPr="00F94AC1" w:rsidRDefault="000373EB" w:rsidP="000373EB">
      <w:pPr>
        <w:rPr>
          <w:lang w:val="es-ES"/>
        </w:rPr>
      </w:pPr>
      <w:r w:rsidRPr="00F94AC1">
        <w:rPr>
          <w:b/>
          <w:bCs/>
          <w:lang w:val="es-ES"/>
        </w:rPr>
        <w:t>Ubicación del sitio</w:t>
      </w:r>
      <w:r w:rsidRPr="00F94AC1">
        <w:rPr>
          <w:lang w:val="es-ES"/>
        </w:rPr>
        <w:t xml:space="preserve">: Los proyectos enumerados se llevarían a cabo </w:t>
      </w:r>
      <w:r w:rsidR="00C655D1">
        <w:rPr>
          <w:lang w:val="es-ES"/>
        </w:rPr>
        <w:t>por</w:t>
      </w:r>
      <w:r w:rsidRPr="00F94AC1">
        <w:rPr>
          <w:lang w:val="es-ES"/>
        </w:rPr>
        <w:t xml:space="preserve"> todo el municipio de </w:t>
      </w:r>
      <w:proofErr w:type="spellStart"/>
      <w:r w:rsidRPr="00F94AC1">
        <w:rPr>
          <w:lang w:val="es-ES"/>
        </w:rPr>
        <w:t>Sayreville</w:t>
      </w:r>
      <w:proofErr w:type="spellEnd"/>
      <w:r w:rsidRPr="00F94AC1">
        <w:rPr>
          <w:lang w:val="es-ES"/>
        </w:rPr>
        <w:t xml:space="preserve">. Una vez que el Consejo haya recibido aportes durante la reunión pública, tanto la lista de proyectos como el mapa del municipio se </w:t>
      </w:r>
      <w:r w:rsidR="00C655D1">
        <w:rPr>
          <w:lang w:val="es-ES"/>
        </w:rPr>
        <w:t>pulir</w:t>
      </w:r>
      <w:r w:rsidRPr="00F94AC1">
        <w:rPr>
          <w:lang w:val="es-ES"/>
        </w:rPr>
        <w:t>án para reflejar los proyectos que avanzan.</w:t>
      </w:r>
    </w:p>
    <w:p w14:paraId="4AC6FEF0" w14:textId="589AE1A9" w:rsidR="000373EB" w:rsidRPr="00F94AC1" w:rsidRDefault="000373EB" w:rsidP="000373EB">
      <w:pPr>
        <w:rPr>
          <w:lang w:val="es-ES"/>
        </w:rPr>
      </w:pPr>
      <w:r w:rsidRPr="00F94AC1">
        <w:rPr>
          <w:b/>
          <w:bCs/>
          <w:lang w:val="es-ES"/>
        </w:rPr>
        <w:t>Fuente de fondos</w:t>
      </w:r>
      <w:r w:rsidRPr="00F94AC1">
        <w:rPr>
          <w:lang w:val="es-ES"/>
        </w:rPr>
        <w:t>: Este proyecto se presentará bajo el Programa de Subvenciones para Comunidades Resilientes, administrado por el Departamento de Asuntos Comunitarios de Nueva Jersey (NJDCA</w:t>
      </w:r>
      <w:r w:rsidR="00C655D1">
        <w:rPr>
          <w:lang w:val="es-ES"/>
        </w:rPr>
        <w:t xml:space="preserve"> por sus siglas en </w:t>
      </w:r>
      <w:r w:rsidR="00C655D1" w:rsidRPr="00C655D1">
        <w:rPr>
          <w:lang w:val="es-ES"/>
        </w:rPr>
        <w:t>inglés</w:t>
      </w:r>
      <w:r w:rsidRPr="00F94AC1">
        <w:rPr>
          <w:lang w:val="es-ES"/>
        </w:rPr>
        <w:t>). La fuente de fondos para este proyecto es el programa de Subvención en Bloque para el Desarrollo Comunitario y Recuperación de Desastres (CDBG-DR), administrado por el Departamento de Vivienda y Desarrollo Urbano de los EE. UU. (HUD).</w:t>
      </w:r>
    </w:p>
    <w:p w14:paraId="1B43EE2B" w14:textId="05AF2157" w:rsidR="000373EB" w:rsidRPr="00F94AC1" w:rsidRDefault="00DA778B" w:rsidP="000373EB">
      <w:pPr>
        <w:rPr>
          <w:lang w:val="es-ES"/>
        </w:rPr>
      </w:pPr>
      <w:r>
        <w:rPr>
          <w:b/>
          <w:bCs/>
          <w:lang w:val="es-ES"/>
        </w:rPr>
        <w:t>R</w:t>
      </w:r>
      <w:r w:rsidRPr="00DA778B">
        <w:rPr>
          <w:b/>
          <w:bCs/>
          <w:lang w:val="es-ES"/>
        </w:rPr>
        <w:t xml:space="preserve">eunión </w:t>
      </w:r>
      <w:r w:rsidR="000373EB" w:rsidRPr="00F94AC1">
        <w:rPr>
          <w:b/>
          <w:bCs/>
          <w:lang w:val="es-ES"/>
        </w:rPr>
        <w:t>pública</w:t>
      </w:r>
      <w:r w:rsidR="000373EB" w:rsidRPr="00F94AC1">
        <w:rPr>
          <w:lang w:val="es-ES"/>
        </w:rPr>
        <w:t xml:space="preserve">: El municipio de </w:t>
      </w:r>
      <w:proofErr w:type="spellStart"/>
      <w:r w:rsidR="000373EB" w:rsidRPr="00F94AC1">
        <w:rPr>
          <w:lang w:val="es-ES"/>
        </w:rPr>
        <w:t>Sayreville</w:t>
      </w:r>
      <w:proofErr w:type="spellEnd"/>
      <w:r w:rsidR="000373EB" w:rsidRPr="00F94AC1">
        <w:rPr>
          <w:lang w:val="es-ES"/>
        </w:rPr>
        <w:t xml:space="preserve"> llevará a cabo una </w:t>
      </w:r>
      <w:r w:rsidRPr="00DA778B">
        <w:rPr>
          <w:lang w:val="es-ES"/>
        </w:rPr>
        <w:t xml:space="preserve">reunión </w:t>
      </w:r>
      <w:r w:rsidR="000373EB" w:rsidRPr="00F94AC1">
        <w:rPr>
          <w:lang w:val="es-ES"/>
        </w:rPr>
        <w:t xml:space="preserve">pública </w:t>
      </w:r>
      <w:r>
        <w:rPr>
          <w:lang w:val="es-ES"/>
        </w:rPr>
        <w:t>(</w:t>
      </w:r>
      <w:r w:rsidR="000373EB" w:rsidRPr="00F94AC1">
        <w:rPr>
          <w:lang w:val="es-ES"/>
        </w:rPr>
        <w:t>híbrida</w:t>
      </w:r>
      <w:r>
        <w:rPr>
          <w:lang w:val="es-ES"/>
        </w:rPr>
        <w:t xml:space="preserve"> por Zoom y en persona)</w:t>
      </w:r>
      <w:r w:rsidR="000373EB" w:rsidRPr="00F94AC1">
        <w:rPr>
          <w:lang w:val="es-ES"/>
        </w:rPr>
        <w:t xml:space="preserve"> para </w:t>
      </w:r>
      <w:r>
        <w:rPr>
          <w:lang w:val="es-ES"/>
        </w:rPr>
        <w:t>ofrecer</w:t>
      </w:r>
      <w:r w:rsidR="000373EB" w:rsidRPr="00F94AC1">
        <w:rPr>
          <w:lang w:val="es-ES"/>
        </w:rPr>
        <w:t xml:space="preserve"> una oportunidad a la comunidad de aprender más sobre los proyectos y hacer preguntas. La audiencia pública se llevará a cabo el 27 de noviembre de 2023 a las 7:00 p.m. en 167 </w:t>
      </w:r>
      <w:proofErr w:type="spellStart"/>
      <w:r w:rsidR="000373EB" w:rsidRPr="00F94AC1">
        <w:rPr>
          <w:lang w:val="es-ES"/>
        </w:rPr>
        <w:t>Main</w:t>
      </w:r>
      <w:proofErr w:type="spellEnd"/>
      <w:r w:rsidR="000373EB" w:rsidRPr="00F94AC1">
        <w:rPr>
          <w:lang w:val="es-ES"/>
        </w:rPr>
        <w:t xml:space="preserve"> Street, Council Chambers, </w:t>
      </w:r>
      <w:proofErr w:type="spellStart"/>
      <w:r w:rsidR="000373EB" w:rsidRPr="00F94AC1">
        <w:rPr>
          <w:lang w:val="es-ES"/>
        </w:rPr>
        <w:t>Sayreville</w:t>
      </w:r>
      <w:proofErr w:type="spellEnd"/>
      <w:r w:rsidR="000373EB" w:rsidRPr="00F94AC1">
        <w:rPr>
          <w:lang w:val="es-ES"/>
        </w:rPr>
        <w:t xml:space="preserve">, NJ 08872. Para acceder a la reunión en línea, utilice el siguiente enlace: </w:t>
      </w:r>
      <w:hyperlink r:id="rId10" w:history="1">
        <w:r w:rsidR="000373EB" w:rsidRPr="00F94AC1">
          <w:rPr>
            <w:rStyle w:val="Hyperlink"/>
            <w:lang w:val="es-ES"/>
          </w:rPr>
          <w:t>https://us02web.zoom.us/j/86806089630?pwd=dXBZRjdoY3ZEWTA5SmpXMzBUL1dWdz09</w:t>
        </w:r>
      </w:hyperlink>
      <w:r w:rsidR="000373EB" w:rsidRPr="00F94AC1">
        <w:rPr>
          <w:lang w:val="es-ES"/>
        </w:rPr>
        <w:t xml:space="preserve">. Animamos a todas </w:t>
      </w:r>
      <w:r>
        <w:rPr>
          <w:lang w:val="es-ES"/>
        </w:rPr>
        <w:t>personas</w:t>
      </w:r>
      <w:r w:rsidR="000373EB" w:rsidRPr="00F94AC1">
        <w:rPr>
          <w:lang w:val="es-ES"/>
        </w:rPr>
        <w:t xml:space="preserve"> interesadas a asistir y participar. Se pueden proporcionar adaptaciones de accesibilidad a pedido para personas con discapacidades.</w:t>
      </w:r>
    </w:p>
    <w:p w14:paraId="1814AB22" w14:textId="474071C5" w:rsidR="000373EB" w:rsidRPr="00F94AC1" w:rsidRDefault="000373EB" w:rsidP="000373EB">
      <w:pPr>
        <w:rPr>
          <w:lang w:val="es-ES"/>
        </w:rPr>
      </w:pPr>
      <w:r w:rsidRPr="00F94AC1">
        <w:rPr>
          <w:b/>
          <w:bCs/>
          <w:lang w:val="es-ES"/>
        </w:rPr>
        <w:t>Período de comentarios</w:t>
      </w:r>
      <w:r w:rsidRPr="00F94AC1">
        <w:rPr>
          <w:lang w:val="es-ES"/>
        </w:rPr>
        <w:t xml:space="preserve">: el período de comentarios públicos para esta asignación de fondos comienza el 20 de noviembre de 2023 y concluirá el 4 de diciembre de 2023. Todos los comentarios deben enviarse antes de las 3:30 p.m. </w:t>
      </w:r>
      <w:r w:rsidR="00DA778B" w:rsidRPr="00F94AC1">
        <w:rPr>
          <w:lang w:val="es-ES"/>
        </w:rPr>
        <w:t>el 4 de diciembre de 2023</w:t>
      </w:r>
      <w:r w:rsidRPr="00F94AC1">
        <w:rPr>
          <w:lang w:val="es-ES"/>
        </w:rPr>
        <w:t>.</w:t>
      </w:r>
    </w:p>
    <w:p w14:paraId="6BF60413" w14:textId="7503176E" w:rsidR="000373EB" w:rsidRPr="00F94AC1" w:rsidRDefault="000373EB" w:rsidP="000373EB">
      <w:pPr>
        <w:rPr>
          <w:lang w:val="es-ES"/>
        </w:rPr>
      </w:pPr>
      <w:r w:rsidRPr="00F94AC1">
        <w:rPr>
          <w:b/>
          <w:bCs/>
          <w:lang w:val="es-ES"/>
        </w:rPr>
        <w:t>Contacto principal</w:t>
      </w:r>
      <w:r w:rsidRPr="00F94AC1">
        <w:rPr>
          <w:lang w:val="es-ES"/>
        </w:rPr>
        <w:t>: para obtener más información u obtener una copia de la solicitud propuesta, comuníquese con Glenn Skarzynski, administrador comercial</w:t>
      </w:r>
      <w:r w:rsidR="00DA778B">
        <w:rPr>
          <w:lang w:val="es-ES"/>
        </w:rPr>
        <w:t xml:space="preserve"> del municipio</w:t>
      </w:r>
      <w:r w:rsidRPr="00F94AC1">
        <w:rPr>
          <w:lang w:val="es-ES"/>
        </w:rPr>
        <w:t xml:space="preserve">, en gskarzynski@sayreville.com. Se pueden enviar comentarios escritos al Sr. Skarzynski por correo electrónico. Todos los comentarios recibidos </w:t>
      </w:r>
      <w:r w:rsidR="00DA778B">
        <w:rPr>
          <w:lang w:val="es-ES"/>
        </w:rPr>
        <w:t>antes</w:t>
      </w:r>
      <w:r w:rsidRPr="00F94AC1">
        <w:rPr>
          <w:lang w:val="es-ES"/>
        </w:rPr>
        <w:t xml:space="preserve"> </w:t>
      </w:r>
      <w:r w:rsidR="00DA778B">
        <w:rPr>
          <w:lang w:val="es-ES"/>
        </w:rPr>
        <w:t xml:space="preserve">de la </w:t>
      </w:r>
      <w:r w:rsidR="00DA778B" w:rsidRPr="00DA778B">
        <w:rPr>
          <w:lang w:val="es-ES"/>
        </w:rPr>
        <w:t>fecha límite</w:t>
      </w:r>
      <w:r w:rsidR="00DA778B">
        <w:rPr>
          <w:lang w:val="es-ES"/>
        </w:rPr>
        <w:t xml:space="preserve"> </w:t>
      </w:r>
      <w:r w:rsidRPr="00F94AC1">
        <w:rPr>
          <w:lang w:val="es-ES"/>
        </w:rPr>
        <w:t>se considerarán como parte del proceso de toma de decisiones para la asignación de fondos.</w:t>
      </w:r>
    </w:p>
    <w:p w14:paraId="58074D1A" w14:textId="2CF71520" w:rsidR="000373EB" w:rsidRPr="00F94AC1" w:rsidRDefault="00DA778B" w:rsidP="000373EB">
      <w:pPr>
        <w:rPr>
          <w:lang w:val="es-ES"/>
        </w:rPr>
      </w:pPr>
      <w:r w:rsidRPr="00DA778B">
        <w:rPr>
          <w:lang w:val="es-ES"/>
        </w:rPr>
        <w:t xml:space="preserve">El municipio de </w:t>
      </w:r>
      <w:proofErr w:type="spellStart"/>
      <w:r w:rsidRPr="00DA778B">
        <w:rPr>
          <w:lang w:val="es-ES"/>
        </w:rPr>
        <w:t>Sayreville</w:t>
      </w:r>
      <w:proofErr w:type="spellEnd"/>
      <w:r w:rsidRPr="00DA778B">
        <w:rPr>
          <w:lang w:val="es-ES"/>
        </w:rPr>
        <w:t xml:space="preserve"> valora las aportaciones de sus residentes y partes interesadas para dar forma a los esfuerzos de resiliencia en nuestra comunidad. </w:t>
      </w:r>
      <w:r w:rsidR="000373EB" w:rsidRPr="00F94AC1">
        <w:rPr>
          <w:lang w:val="es-ES"/>
        </w:rPr>
        <w:t>Sus comentarios y sugerencias son esenciales para ayudarnos a construir un futuro más resiliente y sostenible.</w:t>
      </w:r>
    </w:p>
    <w:p w14:paraId="2B25D68F" w14:textId="0FE34A7C" w:rsidR="000373EB" w:rsidRPr="00F94AC1" w:rsidRDefault="000373EB" w:rsidP="000373EB">
      <w:pPr>
        <w:rPr>
          <w:lang w:val="es-ES"/>
        </w:rPr>
      </w:pPr>
      <w:r w:rsidRPr="00F94AC1">
        <w:rPr>
          <w:lang w:val="es-ES"/>
        </w:rPr>
        <w:lastRenderedPageBreak/>
        <w:t xml:space="preserve">Tenga en cuenta que todos los proyectos financiados bajo el programa de subvención en bloque para el desarrollo comunitario y recuperación de desastres (CDBG-DR) están sujetos al cumplimiento </w:t>
      </w:r>
      <w:r w:rsidR="00DA778B" w:rsidRPr="00DA778B">
        <w:rPr>
          <w:lang w:val="es-ES"/>
        </w:rPr>
        <w:t>de la normativa y los requisitos del HUD</w:t>
      </w:r>
      <w:r w:rsidRPr="00F94AC1">
        <w:rPr>
          <w:lang w:val="es-ES"/>
        </w:rPr>
        <w:t>.</w:t>
      </w:r>
    </w:p>
    <w:p w14:paraId="6DDBCAA7" w14:textId="77777777" w:rsidR="00D02878" w:rsidRPr="00F94AC1" w:rsidRDefault="00D02878" w:rsidP="008D7A12">
      <w:pPr>
        <w:rPr>
          <w:lang w:val="es-ES"/>
        </w:rPr>
      </w:pPr>
    </w:p>
    <w:sectPr w:rsidR="00D02878" w:rsidRPr="00F94AC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0B9D" w14:textId="77777777" w:rsidR="009915AE" w:rsidRDefault="009915AE" w:rsidP="009915AE">
      <w:pPr>
        <w:spacing w:after="0"/>
      </w:pPr>
      <w:r>
        <w:separator/>
      </w:r>
    </w:p>
  </w:endnote>
  <w:endnote w:type="continuationSeparator" w:id="0">
    <w:p w14:paraId="5D592B1F" w14:textId="77777777" w:rsidR="009915AE" w:rsidRDefault="009915AE" w:rsidP="009915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33860"/>
      <w:docPartObj>
        <w:docPartGallery w:val="Page Numbers (Bottom of Page)"/>
        <w:docPartUnique/>
      </w:docPartObj>
    </w:sdtPr>
    <w:sdtEndPr>
      <w:rPr>
        <w:noProof/>
      </w:rPr>
    </w:sdtEndPr>
    <w:sdtContent>
      <w:p w14:paraId="1389C1BE" w14:textId="73C6F8FA" w:rsidR="009915AE" w:rsidRDefault="009915AE" w:rsidP="009915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8353" w14:textId="77777777" w:rsidR="009915AE" w:rsidRDefault="009915AE" w:rsidP="009915AE">
      <w:pPr>
        <w:spacing w:after="0"/>
      </w:pPr>
      <w:r>
        <w:separator/>
      </w:r>
    </w:p>
  </w:footnote>
  <w:footnote w:type="continuationSeparator" w:id="0">
    <w:p w14:paraId="67F45E33" w14:textId="77777777" w:rsidR="009915AE" w:rsidRDefault="009915AE" w:rsidP="009915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A7511"/>
    <w:multiLevelType w:val="hybridMultilevel"/>
    <w:tmpl w:val="CE1ED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F337B"/>
    <w:multiLevelType w:val="hybridMultilevel"/>
    <w:tmpl w:val="443C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94672"/>
    <w:multiLevelType w:val="hybridMultilevel"/>
    <w:tmpl w:val="A4ACE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90776"/>
    <w:multiLevelType w:val="hybridMultilevel"/>
    <w:tmpl w:val="EA8A4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83DCC"/>
    <w:multiLevelType w:val="hybridMultilevel"/>
    <w:tmpl w:val="FDC2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14778">
    <w:abstractNumId w:val="3"/>
  </w:num>
  <w:num w:numId="2" w16cid:durableId="889224394">
    <w:abstractNumId w:val="1"/>
  </w:num>
  <w:num w:numId="3" w16cid:durableId="1985574942">
    <w:abstractNumId w:val="4"/>
  </w:num>
  <w:num w:numId="4" w16cid:durableId="1035083129">
    <w:abstractNumId w:val="2"/>
  </w:num>
  <w:num w:numId="5" w16cid:durableId="129868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12"/>
    <w:rsid w:val="00027E9E"/>
    <w:rsid w:val="000373EB"/>
    <w:rsid w:val="000C5ADF"/>
    <w:rsid w:val="001523AC"/>
    <w:rsid w:val="00153355"/>
    <w:rsid w:val="003F0011"/>
    <w:rsid w:val="005643C7"/>
    <w:rsid w:val="00664ABB"/>
    <w:rsid w:val="006A2019"/>
    <w:rsid w:val="007717DE"/>
    <w:rsid w:val="008D7A12"/>
    <w:rsid w:val="008E5215"/>
    <w:rsid w:val="009314BB"/>
    <w:rsid w:val="009338FF"/>
    <w:rsid w:val="00972F7F"/>
    <w:rsid w:val="009915AE"/>
    <w:rsid w:val="009E0223"/>
    <w:rsid w:val="00A10FC7"/>
    <w:rsid w:val="00A70321"/>
    <w:rsid w:val="00B25F39"/>
    <w:rsid w:val="00B84421"/>
    <w:rsid w:val="00BB135C"/>
    <w:rsid w:val="00C04CB3"/>
    <w:rsid w:val="00C655D1"/>
    <w:rsid w:val="00C957C2"/>
    <w:rsid w:val="00D02878"/>
    <w:rsid w:val="00DA778B"/>
    <w:rsid w:val="00E57BB6"/>
    <w:rsid w:val="00EC4901"/>
    <w:rsid w:val="00F94AC1"/>
    <w:rsid w:val="00FB13EF"/>
    <w:rsid w:val="00FF22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EB1E"/>
  <w15:chartTrackingRefBased/>
  <w15:docId w15:val="{97C2A836-3043-4DB9-8D93-30372E6A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A12"/>
    <w:pPr>
      <w:spacing w:after="240" w:line="240" w:lineRule="auto"/>
    </w:pPr>
    <w:rPr>
      <w:rFonts w:ascii="Times New Roman" w:hAnsi="Times New Roman" w:cs="Arial"/>
      <w:kern w:val="0"/>
      <w:sz w:val="24"/>
      <w14:ligatures w14:val="none"/>
    </w:rPr>
  </w:style>
  <w:style w:type="paragraph" w:styleId="Heading1">
    <w:name w:val="heading 1"/>
    <w:basedOn w:val="Normal"/>
    <w:next w:val="Normal"/>
    <w:link w:val="Heading1Char"/>
    <w:uiPriority w:val="9"/>
    <w:qFormat/>
    <w:rsid w:val="00E57BB6"/>
    <w:pPr>
      <w:keepNext/>
      <w:keepLines/>
      <w:spacing w:before="360"/>
      <w:ind w:hanging="720"/>
      <w:outlineLvl w:val="0"/>
    </w:pPr>
    <w:rPr>
      <w:rFonts w:ascii="Arial Bold" w:eastAsia="Arial Bold" w:hAnsi="Arial Bold" w:cs="Arial Bold"/>
      <w:b/>
      <w:smallCaps/>
      <w:color w:val="000080"/>
    </w:rPr>
  </w:style>
  <w:style w:type="paragraph" w:styleId="Heading2">
    <w:name w:val="heading 2"/>
    <w:basedOn w:val="Normal"/>
    <w:next w:val="Normal"/>
    <w:link w:val="Heading2Char"/>
    <w:uiPriority w:val="9"/>
    <w:unhideWhenUsed/>
    <w:qFormat/>
    <w:rsid w:val="00E57BB6"/>
    <w:pPr>
      <w:keepNext/>
      <w:keepLines/>
      <w:spacing w:before="240"/>
      <w:ind w:left="1440" w:hanging="720"/>
      <w:outlineLvl w:val="1"/>
    </w:pPr>
    <w:rPr>
      <w:b/>
      <w:color w:val="000080"/>
    </w:rPr>
  </w:style>
  <w:style w:type="paragraph" w:styleId="Heading3">
    <w:name w:val="heading 3"/>
    <w:basedOn w:val="Normal"/>
    <w:next w:val="Normal"/>
    <w:link w:val="Heading3Char"/>
    <w:uiPriority w:val="9"/>
    <w:unhideWhenUsed/>
    <w:qFormat/>
    <w:rsid w:val="00E57BB6"/>
    <w:pPr>
      <w:keepNext/>
      <w:spacing w:before="240"/>
      <w:outlineLvl w:val="2"/>
    </w:pPr>
    <w:rPr>
      <w:b/>
    </w:rPr>
  </w:style>
  <w:style w:type="paragraph" w:styleId="Heading4">
    <w:name w:val="heading 4"/>
    <w:basedOn w:val="Normal"/>
    <w:next w:val="Normal"/>
    <w:link w:val="Heading4Char"/>
    <w:uiPriority w:val="9"/>
    <w:semiHidden/>
    <w:unhideWhenUsed/>
    <w:qFormat/>
    <w:rsid w:val="00E57BB6"/>
    <w:pPr>
      <w:keepNext/>
      <w:keepLines/>
      <w:spacing w:before="240" w:after="40"/>
      <w:outlineLvl w:val="3"/>
    </w:pPr>
    <w:rPr>
      <w:b/>
      <w:szCs w:val="24"/>
    </w:rPr>
  </w:style>
  <w:style w:type="paragraph" w:styleId="Heading5">
    <w:name w:val="heading 5"/>
    <w:basedOn w:val="Normal"/>
    <w:next w:val="Normal"/>
    <w:link w:val="Heading5Char"/>
    <w:uiPriority w:val="9"/>
    <w:semiHidden/>
    <w:unhideWhenUsed/>
    <w:qFormat/>
    <w:rsid w:val="00E57BB6"/>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E57BB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7BB6"/>
    <w:rPr>
      <w:sz w:val="16"/>
      <w:szCs w:val="16"/>
    </w:rPr>
  </w:style>
  <w:style w:type="paragraph" w:styleId="CommentText">
    <w:name w:val="annotation text"/>
    <w:basedOn w:val="Normal"/>
    <w:link w:val="CommentTextChar"/>
    <w:uiPriority w:val="99"/>
    <w:semiHidden/>
    <w:unhideWhenUsed/>
    <w:rsid w:val="00E57BB6"/>
    <w:rPr>
      <w:sz w:val="20"/>
      <w:szCs w:val="20"/>
    </w:rPr>
  </w:style>
  <w:style w:type="character" w:customStyle="1" w:styleId="CommentTextChar">
    <w:name w:val="Comment Text Char"/>
    <w:basedOn w:val="DefaultParagraphFont"/>
    <w:link w:val="CommentText"/>
    <w:uiPriority w:val="99"/>
    <w:semiHidden/>
    <w:rsid w:val="00E57BB6"/>
    <w:rPr>
      <w:rFonts w:ascii="Arial" w:eastAsia="Arial" w:hAnsi="Arial" w:cs="Arial"/>
      <w:kern w:val="0"/>
      <w:sz w:val="20"/>
      <w:szCs w:val="20"/>
      <w14:ligatures w14:val="none"/>
    </w:rPr>
  </w:style>
  <w:style w:type="character" w:customStyle="1" w:styleId="Heading1Char">
    <w:name w:val="Heading 1 Char"/>
    <w:basedOn w:val="DefaultParagraphFont"/>
    <w:link w:val="Heading1"/>
    <w:uiPriority w:val="9"/>
    <w:rsid w:val="00E57BB6"/>
    <w:rPr>
      <w:rFonts w:ascii="Arial Bold" w:eastAsia="Arial Bold" w:hAnsi="Arial Bold" w:cs="Arial Bold"/>
      <w:b/>
      <w:smallCaps/>
      <w:color w:val="000080"/>
      <w:kern w:val="0"/>
      <w14:ligatures w14:val="none"/>
    </w:rPr>
  </w:style>
  <w:style w:type="character" w:customStyle="1" w:styleId="Heading2Char">
    <w:name w:val="Heading 2 Char"/>
    <w:basedOn w:val="DefaultParagraphFont"/>
    <w:link w:val="Heading2"/>
    <w:uiPriority w:val="9"/>
    <w:rsid w:val="00E57BB6"/>
    <w:rPr>
      <w:rFonts w:ascii="Arial" w:eastAsia="Arial" w:hAnsi="Arial" w:cs="Arial"/>
      <w:b/>
      <w:color w:val="000080"/>
      <w:kern w:val="0"/>
      <w14:ligatures w14:val="none"/>
    </w:rPr>
  </w:style>
  <w:style w:type="character" w:customStyle="1" w:styleId="Heading3Char">
    <w:name w:val="Heading 3 Char"/>
    <w:basedOn w:val="DefaultParagraphFont"/>
    <w:link w:val="Heading3"/>
    <w:uiPriority w:val="9"/>
    <w:rsid w:val="00E57BB6"/>
    <w:rPr>
      <w:rFonts w:ascii="Arial" w:eastAsia="Arial" w:hAnsi="Arial" w:cs="Arial"/>
      <w:b/>
      <w:kern w:val="0"/>
      <w14:ligatures w14:val="none"/>
    </w:rPr>
  </w:style>
  <w:style w:type="character" w:customStyle="1" w:styleId="Heading4Char">
    <w:name w:val="Heading 4 Char"/>
    <w:basedOn w:val="DefaultParagraphFont"/>
    <w:link w:val="Heading4"/>
    <w:uiPriority w:val="9"/>
    <w:semiHidden/>
    <w:rsid w:val="00E57BB6"/>
    <w:rPr>
      <w:rFonts w:ascii="Arial" w:eastAsia="Arial" w:hAnsi="Arial" w:cs="Arial"/>
      <w:b/>
      <w:kern w:val="0"/>
      <w:sz w:val="24"/>
      <w:szCs w:val="24"/>
      <w14:ligatures w14:val="none"/>
    </w:rPr>
  </w:style>
  <w:style w:type="character" w:customStyle="1" w:styleId="Heading5Char">
    <w:name w:val="Heading 5 Char"/>
    <w:basedOn w:val="DefaultParagraphFont"/>
    <w:link w:val="Heading5"/>
    <w:uiPriority w:val="9"/>
    <w:semiHidden/>
    <w:rsid w:val="00E57BB6"/>
    <w:rPr>
      <w:rFonts w:ascii="Arial" w:eastAsia="Arial" w:hAnsi="Arial" w:cs="Arial"/>
      <w:b/>
      <w:kern w:val="0"/>
      <w14:ligatures w14:val="none"/>
    </w:rPr>
  </w:style>
  <w:style w:type="character" w:customStyle="1" w:styleId="Heading6Char">
    <w:name w:val="Heading 6 Char"/>
    <w:basedOn w:val="DefaultParagraphFont"/>
    <w:link w:val="Heading6"/>
    <w:uiPriority w:val="9"/>
    <w:semiHidden/>
    <w:rsid w:val="00E57BB6"/>
    <w:rPr>
      <w:rFonts w:ascii="Arial" w:eastAsia="Arial" w:hAnsi="Arial" w:cs="Arial"/>
      <w:b/>
      <w:kern w:val="0"/>
      <w:sz w:val="20"/>
      <w:szCs w:val="20"/>
      <w14:ligatures w14:val="none"/>
    </w:rPr>
  </w:style>
  <w:style w:type="paragraph" w:styleId="Subtitle">
    <w:name w:val="Subtitle"/>
    <w:basedOn w:val="Normal"/>
    <w:next w:val="Normal"/>
    <w:link w:val="SubtitleChar"/>
    <w:uiPriority w:val="11"/>
    <w:qFormat/>
    <w:rsid w:val="00E57BB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57BB6"/>
    <w:rPr>
      <w:rFonts w:ascii="Georgia" w:eastAsia="Georgia" w:hAnsi="Georgia" w:cs="Georgia"/>
      <w:i/>
      <w:color w:val="666666"/>
      <w:kern w:val="0"/>
      <w:sz w:val="48"/>
      <w:szCs w:val="48"/>
      <w14:ligatures w14:val="none"/>
    </w:rPr>
  </w:style>
  <w:style w:type="paragraph" w:styleId="Title">
    <w:name w:val="Title"/>
    <w:basedOn w:val="Normal"/>
    <w:next w:val="Normal"/>
    <w:link w:val="TitleChar"/>
    <w:uiPriority w:val="10"/>
    <w:qFormat/>
    <w:rsid w:val="008D7A12"/>
    <w:pPr>
      <w:keepNext/>
      <w:keepLines/>
      <w:contextualSpacing/>
      <w:jc w:val="center"/>
    </w:pPr>
    <w:rPr>
      <w:b/>
      <w:szCs w:val="72"/>
    </w:rPr>
  </w:style>
  <w:style w:type="character" w:customStyle="1" w:styleId="TitleChar">
    <w:name w:val="Title Char"/>
    <w:basedOn w:val="DefaultParagraphFont"/>
    <w:link w:val="Title"/>
    <w:uiPriority w:val="10"/>
    <w:rsid w:val="008D7A12"/>
    <w:rPr>
      <w:rFonts w:ascii="Times New Roman" w:hAnsi="Times New Roman" w:cs="Arial"/>
      <w:b/>
      <w:kern w:val="0"/>
      <w:sz w:val="24"/>
      <w:szCs w:val="72"/>
      <w14:ligatures w14:val="none"/>
    </w:rPr>
  </w:style>
  <w:style w:type="paragraph" w:styleId="ListParagraph">
    <w:name w:val="List Paragraph"/>
    <w:basedOn w:val="Normal"/>
    <w:uiPriority w:val="34"/>
    <w:qFormat/>
    <w:rsid w:val="008D7A12"/>
    <w:pPr>
      <w:ind w:left="720"/>
      <w:contextualSpacing/>
    </w:pPr>
  </w:style>
  <w:style w:type="character" w:styleId="Hyperlink">
    <w:name w:val="Hyperlink"/>
    <w:basedOn w:val="DefaultParagraphFont"/>
    <w:uiPriority w:val="99"/>
    <w:unhideWhenUsed/>
    <w:rsid w:val="008D7A12"/>
    <w:rPr>
      <w:color w:val="0563C1" w:themeColor="hyperlink"/>
      <w:u w:val="single"/>
    </w:rPr>
  </w:style>
  <w:style w:type="character" w:styleId="UnresolvedMention">
    <w:name w:val="Unresolved Mention"/>
    <w:basedOn w:val="DefaultParagraphFont"/>
    <w:uiPriority w:val="99"/>
    <w:semiHidden/>
    <w:unhideWhenUsed/>
    <w:rsid w:val="008D7A12"/>
    <w:rPr>
      <w:color w:val="605E5C"/>
      <w:shd w:val="clear" w:color="auto" w:fill="E1DFDD"/>
    </w:rPr>
  </w:style>
  <w:style w:type="paragraph" w:styleId="Header">
    <w:name w:val="header"/>
    <w:basedOn w:val="Normal"/>
    <w:link w:val="HeaderChar"/>
    <w:uiPriority w:val="99"/>
    <w:unhideWhenUsed/>
    <w:rsid w:val="009915AE"/>
    <w:pPr>
      <w:tabs>
        <w:tab w:val="center" w:pos="4680"/>
        <w:tab w:val="right" w:pos="9360"/>
      </w:tabs>
      <w:spacing w:after="0"/>
    </w:pPr>
  </w:style>
  <w:style w:type="character" w:customStyle="1" w:styleId="HeaderChar">
    <w:name w:val="Header Char"/>
    <w:basedOn w:val="DefaultParagraphFont"/>
    <w:link w:val="Header"/>
    <w:uiPriority w:val="99"/>
    <w:rsid w:val="009915AE"/>
    <w:rPr>
      <w:rFonts w:ascii="Times New Roman" w:hAnsi="Times New Roman" w:cs="Arial"/>
      <w:kern w:val="0"/>
      <w:sz w:val="24"/>
      <w14:ligatures w14:val="none"/>
    </w:rPr>
  </w:style>
  <w:style w:type="paragraph" w:styleId="Footer">
    <w:name w:val="footer"/>
    <w:basedOn w:val="Normal"/>
    <w:link w:val="FooterChar"/>
    <w:uiPriority w:val="99"/>
    <w:unhideWhenUsed/>
    <w:rsid w:val="009915AE"/>
    <w:pPr>
      <w:tabs>
        <w:tab w:val="center" w:pos="4680"/>
        <w:tab w:val="right" w:pos="9360"/>
      </w:tabs>
      <w:spacing w:after="0"/>
    </w:pPr>
  </w:style>
  <w:style w:type="character" w:customStyle="1" w:styleId="FooterChar">
    <w:name w:val="Footer Char"/>
    <w:basedOn w:val="DefaultParagraphFont"/>
    <w:link w:val="Footer"/>
    <w:uiPriority w:val="99"/>
    <w:rsid w:val="009915AE"/>
    <w:rPr>
      <w:rFonts w:ascii="Times New Roman" w:hAnsi="Times New Roman" w:cs="Arial"/>
      <w:kern w:val="0"/>
      <w:sz w:val="24"/>
      <w14:ligatures w14:val="none"/>
    </w:rPr>
  </w:style>
  <w:style w:type="paragraph" w:styleId="HTMLPreformatted">
    <w:name w:val="HTML Preformatted"/>
    <w:basedOn w:val="Normal"/>
    <w:link w:val="HTMLPreformattedChar"/>
    <w:uiPriority w:val="99"/>
    <w:semiHidden/>
    <w:unhideWhenUsed/>
    <w:rsid w:val="00D0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2878"/>
    <w:rPr>
      <w:rFonts w:ascii="Courier New" w:eastAsia="Times New Roman" w:hAnsi="Courier New" w:cs="Courier New"/>
      <w:kern w:val="0"/>
      <w:sz w:val="20"/>
      <w:szCs w:val="20"/>
      <w14:ligatures w14:val="none"/>
    </w:rPr>
  </w:style>
  <w:style w:type="character" w:customStyle="1" w:styleId="y2iqfc">
    <w:name w:val="y2iqfc"/>
    <w:basedOn w:val="DefaultParagraphFont"/>
    <w:rsid w:val="00D02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76264">
      <w:bodyDiv w:val="1"/>
      <w:marLeft w:val="0"/>
      <w:marRight w:val="0"/>
      <w:marTop w:val="0"/>
      <w:marBottom w:val="0"/>
      <w:divBdr>
        <w:top w:val="none" w:sz="0" w:space="0" w:color="auto"/>
        <w:left w:val="none" w:sz="0" w:space="0" w:color="auto"/>
        <w:bottom w:val="none" w:sz="0" w:space="0" w:color="auto"/>
        <w:right w:val="none" w:sz="0" w:space="0" w:color="auto"/>
      </w:divBdr>
    </w:div>
    <w:div w:id="440615994">
      <w:bodyDiv w:val="1"/>
      <w:marLeft w:val="0"/>
      <w:marRight w:val="0"/>
      <w:marTop w:val="0"/>
      <w:marBottom w:val="0"/>
      <w:divBdr>
        <w:top w:val="none" w:sz="0" w:space="0" w:color="auto"/>
        <w:left w:val="none" w:sz="0" w:space="0" w:color="auto"/>
        <w:bottom w:val="none" w:sz="0" w:space="0" w:color="auto"/>
        <w:right w:val="none" w:sz="0" w:space="0" w:color="auto"/>
      </w:divBdr>
    </w:div>
    <w:div w:id="612832119">
      <w:bodyDiv w:val="1"/>
      <w:marLeft w:val="0"/>
      <w:marRight w:val="0"/>
      <w:marTop w:val="0"/>
      <w:marBottom w:val="0"/>
      <w:divBdr>
        <w:top w:val="none" w:sz="0" w:space="0" w:color="auto"/>
        <w:left w:val="none" w:sz="0" w:space="0" w:color="auto"/>
        <w:bottom w:val="none" w:sz="0" w:space="0" w:color="auto"/>
        <w:right w:val="none" w:sz="0" w:space="0" w:color="auto"/>
      </w:divBdr>
    </w:div>
    <w:div w:id="189368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806089630?pwd=dXBZRjdoY3ZEWTA5SmpXMzBUL1dWdz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s02web.zoom.us/j/86806089630?pwd=dXBZRjdoY3ZEWTA5SmpXMzBUL1dWdz09" TargetMode="External"/><Relationship Id="rId4" Type="http://schemas.openxmlformats.org/officeDocument/2006/relationships/settings" Target="settings.xml"/><Relationship Id="rId9" Type="http://schemas.openxmlformats.org/officeDocument/2006/relationships/hyperlink" Target="mailto:gskarzynski@sayr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CD5F0-28E4-4E2A-88D1-987DA2EF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2504</Words>
  <Characters>14274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Bland</dc:creator>
  <cp:keywords/>
  <dc:description/>
  <cp:lastModifiedBy>Kathleen Bland</cp:lastModifiedBy>
  <cp:revision>13</cp:revision>
  <dcterms:created xsi:type="dcterms:W3CDTF">2023-11-15T14:10:00Z</dcterms:created>
  <dcterms:modified xsi:type="dcterms:W3CDTF">2023-11-17T19:23:00Z</dcterms:modified>
</cp:coreProperties>
</file>